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3C37F5" w14:textId="25921D2B" w:rsidR="00F54AB9" w:rsidRPr="00D87E44" w:rsidRDefault="00F54AB9" w:rsidP="00F54AB9">
      <w:pPr>
        <w:pStyle w:val="a5"/>
        <w:tabs>
          <w:tab w:val="right" w:pos="9781"/>
          <w:tab w:val="right" w:pos="13323"/>
        </w:tabs>
        <w:spacing w:after="120"/>
        <w:outlineLvl w:val="0"/>
        <w:rPr>
          <w:rFonts w:eastAsia="宋体" w:cs="Arial"/>
          <w:b w:val="0"/>
          <w:color w:val="FF0000"/>
          <w:sz w:val="24"/>
          <w:szCs w:val="24"/>
        </w:rPr>
      </w:pPr>
      <w:bookmarkStart w:id="0" w:name="Title"/>
      <w:bookmarkEnd w:id="0"/>
      <w:r w:rsidRPr="00F542A0">
        <w:rPr>
          <w:rFonts w:eastAsia="宋体" w:cs="Arial"/>
          <w:sz w:val="24"/>
          <w:szCs w:val="24"/>
        </w:rPr>
        <w:t>3GPP TSG-RAN WG4 Meeting #11</w:t>
      </w:r>
      <w:r w:rsidR="00D87E44">
        <w:rPr>
          <w:rFonts w:eastAsia="宋体" w:cs="Arial"/>
          <w:sz w:val="24"/>
          <w:szCs w:val="24"/>
        </w:rPr>
        <w:t>6</w:t>
      </w:r>
      <w:r w:rsidRPr="00C4352F">
        <w:rPr>
          <w:rFonts w:eastAsia="宋体" w:cs="Arial"/>
          <w:color w:val="FF0000"/>
          <w:sz w:val="24"/>
          <w:szCs w:val="24"/>
        </w:rPr>
        <w:tab/>
      </w:r>
      <w:r w:rsidR="00FC6A95" w:rsidRPr="00FC6A95">
        <w:rPr>
          <w:rFonts w:eastAsia="宋体" w:cs="Arial"/>
          <w:sz w:val="24"/>
          <w:szCs w:val="24"/>
        </w:rPr>
        <w:t>R4-2510083</w:t>
      </w:r>
    </w:p>
    <w:p w14:paraId="5D673863" w14:textId="2EAB9539" w:rsidR="0028476C" w:rsidRPr="007B3C1B" w:rsidRDefault="0028476C" w:rsidP="0028476C">
      <w:pPr>
        <w:pStyle w:val="a5"/>
        <w:tabs>
          <w:tab w:val="right" w:pos="9781"/>
          <w:tab w:val="right" w:pos="13323"/>
        </w:tabs>
        <w:spacing w:after="120"/>
        <w:outlineLvl w:val="0"/>
        <w:rPr>
          <w:rFonts w:eastAsia="宋体" w:cs="Arial"/>
          <w:sz w:val="24"/>
          <w:szCs w:val="24"/>
        </w:rPr>
      </w:pPr>
      <w:r w:rsidRPr="007B3C1B">
        <w:rPr>
          <w:rFonts w:eastAsia="宋体" w:cs="Arial"/>
          <w:sz w:val="24"/>
          <w:szCs w:val="24"/>
        </w:rPr>
        <w:t xml:space="preserve">Bengaluru, India, </w:t>
      </w:r>
      <w:r w:rsidR="001D3E86" w:rsidRPr="007B3C1B">
        <w:rPr>
          <w:rFonts w:eastAsia="宋体" w:cs="Arial"/>
          <w:sz w:val="24"/>
          <w:szCs w:val="24"/>
        </w:rPr>
        <w:t>August</w:t>
      </w:r>
      <w:r w:rsidR="001D3E86" w:rsidRPr="007B3C1B">
        <w:rPr>
          <w:rFonts w:eastAsia="宋体" w:cs="Arial"/>
          <w:sz w:val="24"/>
          <w:szCs w:val="24"/>
        </w:rPr>
        <w:t xml:space="preserve"> </w:t>
      </w:r>
      <w:bookmarkStart w:id="1" w:name="_GoBack"/>
      <w:bookmarkEnd w:id="1"/>
      <w:r w:rsidRPr="007B3C1B">
        <w:rPr>
          <w:rFonts w:eastAsia="宋体" w:cs="Arial"/>
          <w:sz w:val="24"/>
          <w:szCs w:val="24"/>
        </w:rPr>
        <w:t>25</w:t>
      </w:r>
      <w:r w:rsidRPr="007B3C1B">
        <w:rPr>
          <w:rFonts w:eastAsia="宋体" w:cs="Arial"/>
          <w:sz w:val="24"/>
          <w:szCs w:val="24"/>
          <w:vertAlign w:val="superscript"/>
        </w:rPr>
        <w:t>th</w:t>
      </w:r>
      <w:r w:rsidRPr="007B3C1B">
        <w:rPr>
          <w:rFonts w:eastAsia="宋体" w:cs="Arial"/>
          <w:sz w:val="24"/>
          <w:szCs w:val="24"/>
        </w:rPr>
        <w:t xml:space="preserve"> – 29</w:t>
      </w:r>
      <w:r w:rsidRPr="007B3C1B">
        <w:rPr>
          <w:rFonts w:eastAsia="宋体" w:cs="Arial"/>
          <w:sz w:val="24"/>
          <w:szCs w:val="24"/>
          <w:vertAlign w:val="superscript"/>
        </w:rPr>
        <w:t>t</w:t>
      </w:r>
      <w:r w:rsidRPr="007B3C1B">
        <w:rPr>
          <w:rFonts w:eastAsia="宋体" w:cs="Arial" w:hint="eastAsia"/>
          <w:sz w:val="24"/>
          <w:szCs w:val="24"/>
          <w:vertAlign w:val="superscript"/>
        </w:rPr>
        <w:t>h</w:t>
      </w:r>
      <w:r w:rsidRPr="007B3C1B">
        <w:rPr>
          <w:rFonts w:eastAsia="宋体" w:cs="Arial"/>
          <w:sz w:val="24"/>
          <w:szCs w:val="24"/>
        </w:rPr>
        <w:t>, 2025</w:t>
      </w:r>
    </w:p>
    <w:p w14:paraId="39D7E56D" w14:textId="0CBE1A29" w:rsidR="000D7E4C" w:rsidRPr="00206053" w:rsidRDefault="00712CC1" w:rsidP="009E0BCF">
      <w:pPr>
        <w:tabs>
          <w:tab w:val="left" w:pos="1985"/>
        </w:tabs>
        <w:spacing w:after="120"/>
        <w:jc w:val="both"/>
        <w:rPr>
          <w:rFonts w:ascii="Arial" w:hAnsi="Arial" w:cs="Arial"/>
          <w:b/>
          <w:sz w:val="22"/>
          <w:szCs w:val="22"/>
        </w:rPr>
      </w:pPr>
      <w:r w:rsidRPr="00206053">
        <w:rPr>
          <w:rFonts w:ascii="Arial" w:hAnsi="Arial" w:cs="Arial"/>
          <w:b/>
          <w:sz w:val="22"/>
          <w:szCs w:val="22"/>
        </w:rPr>
        <w:t>Agenda item:</w:t>
      </w:r>
      <w:bookmarkStart w:id="2" w:name="Source"/>
      <w:bookmarkEnd w:id="2"/>
      <w:r w:rsidRPr="00206053">
        <w:rPr>
          <w:rFonts w:ascii="Arial" w:hAnsi="Arial" w:cs="Arial"/>
          <w:b/>
          <w:sz w:val="22"/>
          <w:szCs w:val="22"/>
        </w:rPr>
        <w:tab/>
      </w:r>
      <w:r w:rsidR="00355DEE" w:rsidRPr="00206053">
        <w:rPr>
          <w:rFonts w:ascii="Arial" w:hAnsi="Arial" w:cs="Arial"/>
          <w:b/>
          <w:sz w:val="22"/>
          <w:szCs w:val="22"/>
        </w:rPr>
        <w:t>7.14.4</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2EFC7324"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D135C5" w:rsidRPr="00D135C5">
        <w:rPr>
          <w:rFonts w:ascii="Arial" w:hAnsi="Arial" w:cs="Arial"/>
          <w:b/>
          <w:sz w:val="22"/>
          <w:szCs w:val="22"/>
        </w:rPr>
        <w:t>Discussion on Fast SCell activation for UE supporting Rel-18 EMR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6A092C87" w14:textId="7BFC9D4D" w:rsidR="00A40CA1" w:rsidRPr="00A40CA1" w:rsidRDefault="00A40CA1" w:rsidP="00A40CA1">
      <w:pPr>
        <w:spacing w:after="120"/>
        <w:rPr>
          <w:rFonts w:eastAsiaTheme="minorEastAsia"/>
          <w:sz w:val="22"/>
          <w:szCs w:val="22"/>
        </w:rPr>
      </w:pPr>
      <w:r w:rsidRPr="00A40CA1">
        <w:rPr>
          <w:rFonts w:eastAsiaTheme="minorEastAsia" w:hint="eastAsia"/>
          <w:sz w:val="22"/>
          <w:szCs w:val="22"/>
        </w:rPr>
        <w:t>In</w:t>
      </w:r>
      <w:r w:rsidR="00902289">
        <w:rPr>
          <w:rFonts w:eastAsiaTheme="minorEastAsia"/>
          <w:sz w:val="22"/>
          <w:szCs w:val="22"/>
        </w:rPr>
        <w:t xml:space="preserve"> RAN4 #11</w:t>
      </w:r>
      <w:r w:rsidR="00FB6947">
        <w:rPr>
          <w:rFonts w:eastAsiaTheme="minorEastAsia"/>
          <w:sz w:val="22"/>
          <w:szCs w:val="22"/>
        </w:rPr>
        <w:t>5</w:t>
      </w:r>
      <w:r w:rsidRPr="00A40CA1">
        <w:rPr>
          <w:rFonts w:eastAsiaTheme="minorEastAsia"/>
          <w:sz w:val="22"/>
          <w:szCs w:val="22"/>
        </w:rPr>
        <w:t xml:space="preserve"> meeting,</w:t>
      </w:r>
      <w:r>
        <w:rPr>
          <w:rFonts w:eastAsiaTheme="minorEastAsia"/>
          <w:sz w:val="22"/>
          <w:szCs w:val="22"/>
        </w:rPr>
        <w:t xml:space="preserve"> f</w:t>
      </w:r>
      <w:r w:rsidRPr="00314EFB">
        <w:rPr>
          <w:rFonts w:eastAsiaTheme="minorEastAsia"/>
          <w:sz w:val="22"/>
          <w:szCs w:val="22"/>
        </w:rPr>
        <w:t>ast SCell activation for UE supporting Rel-18 EMR</w:t>
      </w:r>
      <w:r>
        <w:rPr>
          <w:rFonts w:eastAsiaTheme="minorEastAsia"/>
          <w:sz w:val="22"/>
          <w:szCs w:val="22"/>
        </w:rPr>
        <w:t xml:space="preserve"> was discussed and the WF was approved [1].</w:t>
      </w:r>
    </w:p>
    <w:p w14:paraId="67F2B075" w14:textId="451FE368" w:rsidR="00B474E4" w:rsidRDefault="00B474E4" w:rsidP="00B474E4">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911F03" w:rsidRPr="00911F03">
        <w:rPr>
          <w:rFonts w:eastAsiaTheme="minorEastAsia"/>
          <w:sz w:val="22"/>
          <w:szCs w:val="22"/>
        </w:rPr>
        <w:t>fast SCell activation for UE supporting Rel-18 EMR</w:t>
      </w:r>
      <w:r w:rsidR="00FA01E8">
        <w:rPr>
          <w:rFonts w:eastAsiaTheme="minorEastAsia"/>
          <w:sz w:val="22"/>
          <w:szCs w:val="22"/>
        </w:rPr>
        <w:t xml:space="preserve"> captured in the WF</w:t>
      </w:r>
      <w:r>
        <w:rPr>
          <w:rFonts w:eastAsiaTheme="minorEastAsia"/>
          <w:sz w:val="22"/>
          <w:szCs w:val="22"/>
        </w:rPr>
        <w:t xml:space="preserve"> [1]</w:t>
      </w:r>
      <w:r w:rsidR="00BB0DBD">
        <w:rPr>
          <w:rFonts w:eastAsiaTheme="minorEastAsia"/>
          <w:sz w:val="22"/>
          <w:szCs w:val="22"/>
        </w:rPr>
        <w:t xml:space="preserve"> </w:t>
      </w:r>
      <w:r w:rsidR="00055FC3">
        <w:rPr>
          <w:rFonts w:eastAsiaTheme="minorEastAsia"/>
          <w:sz w:val="22"/>
          <w:szCs w:val="22"/>
        </w:rPr>
        <w:t>and summary [2]</w:t>
      </w:r>
      <w:r>
        <w:rPr>
          <w:rFonts w:eastAsiaTheme="minorEastAsia"/>
          <w:sz w:val="22"/>
          <w:szCs w:val="22"/>
        </w:rPr>
        <w:t>.</w:t>
      </w:r>
    </w:p>
    <w:p w14:paraId="0B837FA3" w14:textId="77777777" w:rsidR="00BE0EE8" w:rsidRPr="00B474E4" w:rsidRDefault="00BE0EE8" w:rsidP="00C22BE2">
      <w:pPr>
        <w:spacing w:after="120"/>
        <w:rPr>
          <w:rFonts w:eastAsiaTheme="minorEastAsia"/>
          <w:sz w:val="22"/>
          <w:szCs w:val="22"/>
          <w:lang w:val="x-none"/>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05FEB7BC" w14:textId="3786E43D" w:rsidR="007C187D" w:rsidRPr="007C187D" w:rsidRDefault="007C187D" w:rsidP="007C187D">
      <w:pPr>
        <w:spacing w:after="120"/>
        <w:jc w:val="both"/>
        <w:rPr>
          <w:rFonts w:eastAsiaTheme="minorEastAsia" w:cs="v4.2.0"/>
          <w:i/>
          <w:sz w:val="22"/>
          <w:szCs w:val="22"/>
        </w:rPr>
      </w:pPr>
      <w:r w:rsidRPr="007C187D">
        <w:rPr>
          <w:rFonts w:eastAsiaTheme="minorEastAsia" w:cs="v4.2.0" w:hint="eastAsia"/>
          <w:i/>
          <w:sz w:val="22"/>
          <w:szCs w:val="22"/>
        </w:rPr>
        <w:t>S</w:t>
      </w:r>
      <w:r w:rsidRPr="007C187D">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087D29" w:rsidRPr="007725C0" w14:paraId="330932F1" w14:textId="77777777" w:rsidTr="00C91375">
        <w:trPr>
          <w:jc w:val="center"/>
        </w:trPr>
        <w:tc>
          <w:tcPr>
            <w:tcW w:w="9629" w:type="dxa"/>
          </w:tcPr>
          <w:p w14:paraId="1339224A" w14:textId="77777777" w:rsidR="007725C0" w:rsidRPr="00357FB3" w:rsidRDefault="007725C0" w:rsidP="007725C0">
            <w:pPr>
              <w:pStyle w:val="30"/>
              <w:outlineLvl w:val="2"/>
              <w:rPr>
                <w:rFonts w:ascii="Times New Roman" w:hAnsi="Times New Roman"/>
                <w:sz w:val="20"/>
                <w:u w:val="single"/>
                <w:lang w:val="en-US" w:eastAsia="ko-KR"/>
              </w:rPr>
            </w:pPr>
            <w:r w:rsidRPr="00357FB3">
              <w:rPr>
                <w:rFonts w:ascii="Times New Roman" w:hAnsi="Times New Roman"/>
                <w:sz w:val="20"/>
                <w:u w:val="single"/>
                <w:lang w:val="en-US" w:eastAsia="ko-KR"/>
              </w:rPr>
              <w:t>Issue 2-1-1: UE capability for EMR-based fast SCell activation</w:t>
            </w:r>
          </w:p>
          <w:p w14:paraId="11E51C1F" w14:textId="77777777" w:rsidR="007725C0" w:rsidRPr="00357FB3" w:rsidRDefault="007725C0" w:rsidP="007725C0">
            <w:pPr>
              <w:snapToGrid w:val="0"/>
              <w:spacing w:after="120"/>
              <w:rPr>
                <w:rFonts w:eastAsia="宋体"/>
                <w:sz w:val="20"/>
                <w:szCs w:val="20"/>
              </w:rPr>
            </w:pPr>
            <w:r w:rsidRPr="00357FB3">
              <w:rPr>
                <w:rFonts w:eastAsia="宋体"/>
                <w:sz w:val="20"/>
                <w:szCs w:val="20"/>
              </w:rPr>
              <w:t>FFS:</w:t>
            </w:r>
          </w:p>
          <w:p w14:paraId="1D747D52" w14:textId="77777777" w:rsidR="007725C0" w:rsidRPr="00357FB3" w:rsidRDefault="007725C0" w:rsidP="007725C0">
            <w:pPr>
              <w:pStyle w:val="affd"/>
              <w:widowControl/>
              <w:numPr>
                <w:ilvl w:val="0"/>
                <w:numId w:val="22"/>
              </w:numPr>
              <w:snapToGrid w:val="0"/>
              <w:spacing w:after="120" w:line="240" w:lineRule="auto"/>
              <w:ind w:left="360" w:firstLineChars="0"/>
              <w:rPr>
                <w:sz w:val="20"/>
                <w:szCs w:val="20"/>
              </w:rPr>
            </w:pPr>
            <w:r w:rsidRPr="00357FB3">
              <w:rPr>
                <w:sz w:val="20"/>
                <w:szCs w:val="20"/>
              </w:rPr>
              <w:t xml:space="preserve">Option 1: Introduce a UE capability for R19 SCell activation based on EMR </w:t>
            </w:r>
          </w:p>
          <w:p w14:paraId="18F88523" w14:textId="77777777" w:rsidR="007725C0" w:rsidRPr="00357FB3" w:rsidRDefault="007725C0" w:rsidP="007725C0">
            <w:pPr>
              <w:pStyle w:val="affd"/>
              <w:widowControl/>
              <w:numPr>
                <w:ilvl w:val="1"/>
                <w:numId w:val="22"/>
              </w:numPr>
              <w:snapToGrid w:val="0"/>
              <w:spacing w:after="120" w:line="240" w:lineRule="auto"/>
              <w:ind w:left="1080" w:firstLineChars="0"/>
              <w:rPr>
                <w:sz w:val="20"/>
                <w:szCs w:val="20"/>
              </w:rPr>
            </w:pPr>
            <w:r w:rsidRPr="00357FB3">
              <w:rPr>
                <w:bCs/>
                <w:iCs/>
                <w:sz w:val="20"/>
                <w:szCs w:val="20"/>
              </w:rPr>
              <w:t>Prerequisite feature groups</w:t>
            </w:r>
            <w:r w:rsidRPr="00357FB3">
              <w:rPr>
                <w:rFonts w:eastAsia="Yu Mincho"/>
                <w:bCs/>
                <w:iCs/>
                <w:sz w:val="20"/>
                <w:szCs w:val="20"/>
              </w:rPr>
              <w:t>:</w:t>
            </w:r>
            <w:r w:rsidRPr="00357FB3">
              <w:rPr>
                <w:bCs/>
                <w:iCs/>
                <w:sz w:val="20"/>
                <w:szCs w:val="20"/>
              </w:rPr>
              <w:t xml:space="preserve"> </w:t>
            </w:r>
            <w:r w:rsidRPr="00357FB3">
              <w:rPr>
                <w:rFonts w:eastAsia="Yu Mincho"/>
                <w:bCs/>
                <w:iCs/>
                <w:sz w:val="20"/>
                <w:szCs w:val="20"/>
              </w:rPr>
              <w:t>39-8 or 39-9 in R18 RAN4 feature list</w:t>
            </w:r>
          </w:p>
          <w:p w14:paraId="11185B19" w14:textId="77777777" w:rsidR="007725C0" w:rsidRPr="00357FB3" w:rsidRDefault="007725C0" w:rsidP="007725C0">
            <w:pPr>
              <w:pStyle w:val="affd"/>
              <w:widowControl/>
              <w:numPr>
                <w:ilvl w:val="1"/>
                <w:numId w:val="22"/>
              </w:numPr>
              <w:snapToGrid w:val="0"/>
              <w:spacing w:after="120" w:line="240" w:lineRule="auto"/>
              <w:ind w:left="1080" w:firstLineChars="0"/>
              <w:rPr>
                <w:sz w:val="20"/>
                <w:szCs w:val="20"/>
              </w:rPr>
            </w:pPr>
            <w:r w:rsidRPr="00357FB3">
              <w:rPr>
                <w:sz w:val="20"/>
                <w:szCs w:val="20"/>
              </w:rPr>
              <w:t>Need for the gNB to know if the feature is supported: No</w:t>
            </w:r>
          </w:p>
          <w:p w14:paraId="6E6B7737" w14:textId="77777777" w:rsidR="007725C0" w:rsidRPr="00357FB3" w:rsidRDefault="007725C0" w:rsidP="007725C0">
            <w:pPr>
              <w:pStyle w:val="affd"/>
              <w:widowControl/>
              <w:numPr>
                <w:ilvl w:val="1"/>
                <w:numId w:val="22"/>
              </w:numPr>
              <w:snapToGrid w:val="0"/>
              <w:spacing w:after="120" w:line="240" w:lineRule="auto"/>
              <w:ind w:left="1080" w:firstLineChars="0"/>
              <w:rPr>
                <w:sz w:val="20"/>
                <w:szCs w:val="20"/>
              </w:rPr>
            </w:pPr>
            <w:r w:rsidRPr="00357FB3">
              <w:rPr>
                <w:bCs/>
                <w:iCs/>
                <w:sz w:val="20"/>
                <w:szCs w:val="20"/>
              </w:rPr>
              <w:t>Granularity: Per</w:t>
            </w:r>
            <w:r w:rsidRPr="00357FB3">
              <w:rPr>
                <w:sz w:val="20"/>
                <w:szCs w:val="20"/>
              </w:rPr>
              <w:t>-UE</w:t>
            </w:r>
          </w:p>
          <w:p w14:paraId="2BC96E78" w14:textId="77777777" w:rsidR="007725C0" w:rsidRPr="00357FB3" w:rsidRDefault="007725C0" w:rsidP="007725C0">
            <w:pPr>
              <w:pStyle w:val="affd"/>
              <w:widowControl/>
              <w:numPr>
                <w:ilvl w:val="1"/>
                <w:numId w:val="22"/>
              </w:numPr>
              <w:snapToGrid w:val="0"/>
              <w:spacing w:after="120" w:line="240" w:lineRule="auto"/>
              <w:ind w:left="1080" w:firstLineChars="0"/>
              <w:rPr>
                <w:sz w:val="20"/>
                <w:szCs w:val="20"/>
              </w:rPr>
            </w:pPr>
            <w:r w:rsidRPr="00357FB3">
              <w:rPr>
                <w:sz w:val="20"/>
                <w:szCs w:val="20"/>
              </w:rPr>
              <w:t>FDD/TDD differentiation: No</w:t>
            </w:r>
          </w:p>
          <w:p w14:paraId="699FC43D" w14:textId="77777777" w:rsidR="007725C0" w:rsidRPr="00357FB3" w:rsidRDefault="007725C0" w:rsidP="007725C0">
            <w:pPr>
              <w:pStyle w:val="affd"/>
              <w:widowControl/>
              <w:numPr>
                <w:ilvl w:val="1"/>
                <w:numId w:val="22"/>
              </w:numPr>
              <w:snapToGrid w:val="0"/>
              <w:spacing w:after="120" w:line="240" w:lineRule="auto"/>
              <w:ind w:left="1080" w:firstLineChars="0"/>
              <w:rPr>
                <w:sz w:val="20"/>
                <w:szCs w:val="20"/>
              </w:rPr>
            </w:pPr>
            <w:r w:rsidRPr="00357FB3">
              <w:rPr>
                <w:sz w:val="20"/>
                <w:szCs w:val="20"/>
              </w:rPr>
              <w:t>FR1/FR2 differentiation: Yes</w:t>
            </w:r>
          </w:p>
          <w:p w14:paraId="657E22C8" w14:textId="36F030A4" w:rsidR="00087D29" w:rsidRPr="00357FB3" w:rsidRDefault="007725C0" w:rsidP="007725C0">
            <w:pPr>
              <w:pStyle w:val="affd"/>
              <w:widowControl/>
              <w:numPr>
                <w:ilvl w:val="0"/>
                <w:numId w:val="22"/>
              </w:numPr>
              <w:snapToGrid w:val="0"/>
              <w:spacing w:after="120" w:line="240" w:lineRule="auto"/>
              <w:ind w:left="360" w:firstLineChars="0"/>
              <w:rPr>
                <w:sz w:val="20"/>
                <w:szCs w:val="20"/>
              </w:rPr>
            </w:pPr>
            <w:r w:rsidRPr="00357FB3">
              <w:rPr>
                <w:sz w:val="20"/>
                <w:szCs w:val="20"/>
              </w:rPr>
              <w:t xml:space="preserve">Option 2: Not to introduce additional UE capability </w:t>
            </w:r>
          </w:p>
        </w:tc>
      </w:tr>
    </w:tbl>
    <w:p w14:paraId="1E0BBD14" w14:textId="086E20AF" w:rsidR="00EF5ABF" w:rsidRDefault="00EF5ABF" w:rsidP="00621B4E">
      <w:pPr>
        <w:spacing w:after="120"/>
        <w:jc w:val="both"/>
        <w:rPr>
          <w:rFonts w:eastAsiaTheme="minorEastAsia" w:cs="v4.2.0"/>
          <w:i/>
          <w:sz w:val="22"/>
          <w:szCs w:val="22"/>
        </w:rPr>
      </w:pPr>
    </w:p>
    <w:p w14:paraId="17BCB433" w14:textId="458CC2DE" w:rsidR="009907BB" w:rsidRPr="00FF2280" w:rsidRDefault="000D3AF5" w:rsidP="00701DFB">
      <w:pPr>
        <w:spacing w:after="120"/>
        <w:rPr>
          <w:rFonts w:eastAsiaTheme="minorEastAsia"/>
          <w:sz w:val="22"/>
          <w:szCs w:val="22"/>
        </w:rPr>
      </w:pPr>
      <w:r w:rsidRPr="00FF2280">
        <w:rPr>
          <w:rFonts w:eastAsiaTheme="minorEastAsia" w:hint="eastAsia"/>
          <w:sz w:val="22"/>
          <w:szCs w:val="22"/>
        </w:rPr>
        <w:t>I</w:t>
      </w:r>
      <w:r w:rsidRPr="00FF2280">
        <w:rPr>
          <w:rFonts w:eastAsiaTheme="minorEastAsia"/>
          <w:sz w:val="22"/>
          <w:szCs w:val="22"/>
        </w:rPr>
        <w:t xml:space="preserve">n </w:t>
      </w:r>
      <w:r w:rsidR="003D00A2" w:rsidRPr="00FF2280">
        <w:rPr>
          <w:rFonts w:eastAsiaTheme="minorEastAsia"/>
          <w:sz w:val="22"/>
          <w:szCs w:val="22"/>
        </w:rPr>
        <w:t xml:space="preserve">our views, </w:t>
      </w:r>
      <w:r w:rsidR="00A26AAE" w:rsidRPr="00FF2280">
        <w:rPr>
          <w:rFonts w:eastAsiaTheme="minorEastAsia"/>
          <w:sz w:val="22"/>
          <w:szCs w:val="22"/>
        </w:rPr>
        <w:t>the UE capabilities</w:t>
      </w:r>
      <w:r w:rsidR="00CD77F7" w:rsidRPr="00FF2280">
        <w:rPr>
          <w:rFonts w:eastAsiaTheme="minorEastAsia"/>
          <w:sz w:val="22"/>
          <w:szCs w:val="22"/>
        </w:rPr>
        <w:t xml:space="preserve"> related </w:t>
      </w:r>
      <w:r w:rsidR="00A26AAE" w:rsidRPr="00FF2280">
        <w:rPr>
          <w:rFonts w:eastAsiaTheme="minorEastAsia"/>
          <w:sz w:val="22"/>
          <w:szCs w:val="22"/>
        </w:rPr>
        <w:t>EMR reports</w:t>
      </w:r>
      <w:r w:rsidR="005E1D04" w:rsidRPr="00FF2280">
        <w:rPr>
          <w:rFonts w:eastAsiaTheme="minorEastAsia"/>
          <w:sz w:val="22"/>
          <w:szCs w:val="22"/>
        </w:rPr>
        <w:t xml:space="preserve">, i.e., </w:t>
      </w:r>
      <w:r w:rsidR="005E1D04" w:rsidRPr="00FF2280">
        <w:rPr>
          <w:rFonts w:eastAsiaTheme="minorEastAsia"/>
          <w:i/>
          <w:sz w:val="22"/>
          <w:szCs w:val="22"/>
        </w:rPr>
        <w:t>measValidationReportEMR</w:t>
      </w:r>
      <w:r w:rsidR="00AE31A2" w:rsidRPr="00FF2280">
        <w:rPr>
          <w:rFonts w:eastAsiaTheme="minorEastAsia"/>
          <w:sz w:val="22"/>
          <w:szCs w:val="22"/>
        </w:rPr>
        <w:t xml:space="preserve">, </w:t>
      </w:r>
      <w:r w:rsidR="005E1D04" w:rsidRPr="00FF2280">
        <w:rPr>
          <w:rFonts w:eastAsiaTheme="minorEastAsia"/>
          <w:i/>
          <w:sz w:val="22"/>
          <w:szCs w:val="22"/>
        </w:rPr>
        <w:t>measValidationReportReselectionMeasurements</w:t>
      </w:r>
      <w:r w:rsidR="005E1D04" w:rsidRPr="00FF2280">
        <w:rPr>
          <w:rFonts w:eastAsiaTheme="minorEastAsia"/>
          <w:sz w:val="22"/>
          <w:szCs w:val="22"/>
        </w:rPr>
        <w:t>,</w:t>
      </w:r>
      <w:r w:rsidR="00B9601F" w:rsidRPr="00FF2280">
        <w:rPr>
          <w:rFonts w:eastAsiaTheme="minorEastAsia"/>
          <w:sz w:val="22"/>
          <w:szCs w:val="22"/>
        </w:rPr>
        <w:t xml:space="preserve"> </w:t>
      </w:r>
      <w:r w:rsidR="00B9601F" w:rsidRPr="00FF2280">
        <w:rPr>
          <w:rFonts w:eastAsiaTheme="minorEastAsia"/>
          <w:i/>
          <w:sz w:val="22"/>
          <w:szCs w:val="22"/>
        </w:rPr>
        <w:t>idleInactiveNR-MeasReport-r16</w:t>
      </w:r>
      <w:r w:rsidR="00B9601F" w:rsidRPr="00FF2280">
        <w:rPr>
          <w:rFonts w:eastAsiaTheme="minorEastAsia"/>
          <w:sz w:val="22"/>
          <w:szCs w:val="22"/>
        </w:rPr>
        <w:t>,</w:t>
      </w:r>
      <w:r w:rsidR="005E1D04" w:rsidRPr="00FF2280">
        <w:rPr>
          <w:rFonts w:eastAsiaTheme="minorEastAsia"/>
          <w:sz w:val="22"/>
          <w:szCs w:val="22"/>
        </w:rPr>
        <w:t xml:space="preserve"> </w:t>
      </w:r>
      <w:r w:rsidR="00A26AAE" w:rsidRPr="00FF2280">
        <w:rPr>
          <w:rFonts w:eastAsiaTheme="minorEastAsia"/>
          <w:sz w:val="22"/>
          <w:szCs w:val="22"/>
        </w:rPr>
        <w:t xml:space="preserve">have been introduced in </w:t>
      </w:r>
      <w:r w:rsidR="002F003C" w:rsidRPr="00FF2280">
        <w:rPr>
          <w:rFonts w:eastAsiaTheme="minorEastAsia"/>
          <w:sz w:val="22"/>
          <w:szCs w:val="22"/>
        </w:rPr>
        <w:t>Rel-18 and Rel-16</w:t>
      </w:r>
      <w:r w:rsidR="00A26AAE" w:rsidRPr="00FF2280">
        <w:rPr>
          <w:rFonts w:eastAsiaTheme="minorEastAsia"/>
          <w:sz w:val="22"/>
          <w:szCs w:val="22"/>
        </w:rPr>
        <w:t>, there is no additional UE capability needed.</w:t>
      </w:r>
    </w:p>
    <w:p w14:paraId="46C0FD1D" w14:textId="5D4C262B" w:rsidR="001F176A" w:rsidRPr="00E805AB" w:rsidRDefault="001F176A" w:rsidP="00701DFB">
      <w:pPr>
        <w:spacing w:after="120"/>
        <w:rPr>
          <w:rFonts w:eastAsiaTheme="minorEastAsia"/>
          <w:b/>
          <w:sz w:val="22"/>
          <w:szCs w:val="22"/>
        </w:rPr>
      </w:pPr>
      <w:r w:rsidRPr="00FF2280">
        <w:rPr>
          <w:rFonts w:eastAsiaTheme="minorEastAsia"/>
          <w:b/>
          <w:sz w:val="22"/>
          <w:szCs w:val="22"/>
        </w:rPr>
        <w:t xml:space="preserve">Proposal 1: </w:t>
      </w:r>
      <w:r w:rsidR="00E805AB" w:rsidRPr="00FF2280">
        <w:rPr>
          <w:rFonts w:eastAsiaTheme="minorEastAsia"/>
          <w:b/>
          <w:sz w:val="22"/>
          <w:szCs w:val="22"/>
        </w:rPr>
        <w:t>It is not necessary to introduce additional UE capability for fast SCell activation with Rel-18 eEMR report.</w:t>
      </w:r>
    </w:p>
    <w:p w14:paraId="289A80CF" w14:textId="77777777" w:rsidR="00352BDB" w:rsidRPr="001613AA" w:rsidRDefault="00352BDB" w:rsidP="00701DFB">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285CFB98"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E303E3" w:rsidRPr="00E303E3">
        <w:rPr>
          <w:rFonts w:eastAsiaTheme="minorEastAsia"/>
          <w:sz w:val="22"/>
          <w:szCs w:val="22"/>
        </w:rPr>
        <w:t>fast SCell activation for UE supporting Rel-18 EMR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25EF81E6" w14:textId="77777777" w:rsidR="008F7A10" w:rsidRPr="00E805AB" w:rsidRDefault="008F7A10" w:rsidP="008F7A10">
      <w:pPr>
        <w:spacing w:after="120"/>
        <w:rPr>
          <w:rFonts w:eastAsiaTheme="minorEastAsia"/>
          <w:b/>
          <w:sz w:val="22"/>
          <w:szCs w:val="22"/>
        </w:rPr>
      </w:pPr>
      <w:r w:rsidRPr="00FF2280">
        <w:rPr>
          <w:rFonts w:eastAsiaTheme="minorEastAsia"/>
          <w:b/>
          <w:sz w:val="22"/>
          <w:szCs w:val="22"/>
        </w:rPr>
        <w:t>Proposal 1: It is not necessary to introduce additional UE capability for fast SCell activation with Rel-18 eEMR report.</w:t>
      </w:r>
    </w:p>
    <w:p w14:paraId="72CDBC15" w14:textId="2D33A398" w:rsidR="00955D13" w:rsidRPr="008F7A10"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lastRenderedPageBreak/>
        <w:t>References</w:t>
      </w:r>
    </w:p>
    <w:p w14:paraId="7345255E" w14:textId="77777777" w:rsidR="008F16EC" w:rsidRPr="00D34420" w:rsidRDefault="008F16EC" w:rsidP="008F16EC">
      <w:pPr>
        <w:pStyle w:val="affd"/>
        <w:numPr>
          <w:ilvl w:val="0"/>
          <w:numId w:val="28"/>
        </w:numPr>
        <w:ind w:firstLineChars="0"/>
        <w:rPr>
          <w:sz w:val="22"/>
          <w:szCs w:val="22"/>
          <w:lang w:val="en-US"/>
        </w:rPr>
      </w:pPr>
      <w:r w:rsidRPr="0064330C">
        <w:rPr>
          <w:sz w:val="22"/>
          <w:szCs w:val="22"/>
          <w:lang w:val="en-US"/>
        </w:rPr>
        <w:t>R4-2508266</w:t>
      </w:r>
      <w:r>
        <w:rPr>
          <w:sz w:val="22"/>
          <w:szCs w:val="22"/>
          <w:lang w:val="en-US"/>
        </w:rPr>
        <w:t xml:space="preserve">, </w:t>
      </w:r>
      <w:r w:rsidRPr="00AB752A">
        <w:rPr>
          <w:sz w:val="22"/>
          <w:szCs w:val="22"/>
          <w:lang w:val="en-US"/>
        </w:rPr>
        <w:t>WF on RRM requirements for NR_RRM_Ph5_Part2</w:t>
      </w:r>
      <w:r>
        <w:rPr>
          <w:sz w:val="22"/>
          <w:szCs w:val="22"/>
          <w:lang w:val="en-US"/>
        </w:rPr>
        <w:t xml:space="preserve">, </w:t>
      </w:r>
      <w:r w:rsidRPr="006F5CB4">
        <w:rPr>
          <w:sz w:val="22"/>
          <w:szCs w:val="22"/>
          <w:lang w:val="en-US"/>
        </w:rPr>
        <w:t>CATT</w:t>
      </w:r>
      <w:r>
        <w:rPr>
          <w:sz w:val="22"/>
          <w:szCs w:val="22"/>
          <w:lang w:val="en-US"/>
        </w:rPr>
        <w:t xml:space="preserve">, </w:t>
      </w:r>
      <w:r w:rsidRPr="00665E0D">
        <w:rPr>
          <w:sz w:val="22"/>
          <w:szCs w:val="22"/>
        </w:rPr>
        <w:t>RAN WG4 Meeting #11</w:t>
      </w:r>
      <w:r>
        <w:rPr>
          <w:sz w:val="22"/>
          <w:szCs w:val="22"/>
        </w:rPr>
        <w:t>5</w:t>
      </w:r>
      <w:r w:rsidRPr="00DA62F4">
        <w:rPr>
          <w:sz w:val="22"/>
          <w:szCs w:val="22"/>
        </w:rPr>
        <w:t xml:space="preserve">, </w:t>
      </w:r>
      <w:r>
        <w:rPr>
          <w:sz w:val="22"/>
          <w:szCs w:val="22"/>
        </w:rPr>
        <w:t>19 – 23 May, 2025</w:t>
      </w:r>
      <w:r w:rsidRPr="00CD5947">
        <w:rPr>
          <w:sz w:val="22"/>
          <w:szCs w:val="22"/>
        </w:rPr>
        <w:t>.</w:t>
      </w:r>
    </w:p>
    <w:p w14:paraId="521FA9B0" w14:textId="46CCEA96" w:rsidR="00D80AFE" w:rsidRPr="008F16EC" w:rsidRDefault="008F16EC" w:rsidP="008F16EC">
      <w:pPr>
        <w:pStyle w:val="affd"/>
        <w:numPr>
          <w:ilvl w:val="0"/>
          <w:numId w:val="28"/>
        </w:numPr>
        <w:ind w:firstLineChars="0"/>
        <w:rPr>
          <w:sz w:val="22"/>
          <w:szCs w:val="22"/>
          <w:lang w:val="en-US"/>
        </w:rPr>
      </w:pPr>
      <w:r w:rsidRPr="0097596F">
        <w:rPr>
          <w:sz w:val="22"/>
          <w:szCs w:val="22"/>
          <w:lang w:val="en-US"/>
        </w:rPr>
        <w:t>R4-2505562</w:t>
      </w:r>
      <w:r w:rsidRPr="009810E9">
        <w:rPr>
          <w:sz w:val="22"/>
          <w:szCs w:val="22"/>
          <w:lang w:val="en-US"/>
        </w:rPr>
        <w:t>,</w:t>
      </w:r>
      <w:r>
        <w:rPr>
          <w:sz w:val="22"/>
          <w:szCs w:val="22"/>
          <w:lang w:val="en-US"/>
        </w:rPr>
        <w:t xml:space="preserve"> </w:t>
      </w:r>
      <w:r w:rsidRPr="0097596F">
        <w:rPr>
          <w:sz w:val="22"/>
          <w:szCs w:val="22"/>
          <w:lang w:val="en-US"/>
        </w:rPr>
        <w:t>Topic summary for [115][213] NR_RRM_Ph5_Part2</w:t>
      </w:r>
      <w:r>
        <w:rPr>
          <w:sz w:val="22"/>
          <w:szCs w:val="22"/>
          <w:lang w:val="en-US"/>
        </w:rPr>
        <w:t xml:space="preserve">, CATT, </w:t>
      </w:r>
      <w:r w:rsidRPr="00665E0D">
        <w:rPr>
          <w:sz w:val="22"/>
          <w:szCs w:val="22"/>
        </w:rPr>
        <w:t>RAN WG4 Meeting #11</w:t>
      </w:r>
      <w:r>
        <w:rPr>
          <w:sz w:val="22"/>
          <w:szCs w:val="22"/>
        </w:rPr>
        <w:t>5</w:t>
      </w:r>
      <w:r w:rsidRPr="00DA62F4">
        <w:rPr>
          <w:sz w:val="22"/>
          <w:szCs w:val="22"/>
        </w:rPr>
        <w:t xml:space="preserve">, </w:t>
      </w:r>
      <w:r>
        <w:rPr>
          <w:sz w:val="22"/>
          <w:szCs w:val="22"/>
        </w:rPr>
        <w:t>19 – 23 May, 2025</w:t>
      </w:r>
      <w:r w:rsidRPr="00CD5947">
        <w:rPr>
          <w:sz w:val="22"/>
          <w:szCs w:val="22"/>
        </w:rPr>
        <w:t>.</w:t>
      </w:r>
    </w:p>
    <w:sectPr w:rsidR="00D80AFE" w:rsidRPr="008F16EC"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B5D63" w14:textId="77777777" w:rsidR="00506DB5" w:rsidRDefault="00506DB5">
      <w:r>
        <w:separator/>
      </w:r>
    </w:p>
  </w:endnote>
  <w:endnote w:type="continuationSeparator" w:id="0">
    <w:p w14:paraId="3B8A9689" w14:textId="77777777" w:rsidR="00506DB5" w:rsidRDefault="00506DB5">
      <w:r>
        <w:continuationSeparator/>
      </w:r>
    </w:p>
  </w:endnote>
  <w:endnote w:type="continuationNotice" w:id="1">
    <w:p w14:paraId="66072C08" w14:textId="77777777" w:rsidR="00506DB5" w:rsidRDefault="00506D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D6C27" w14:textId="77777777" w:rsidR="00506DB5" w:rsidRDefault="00506DB5">
      <w:r>
        <w:separator/>
      </w:r>
    </w:p>
  </w:footnote>
  <w:footnote w:type="continuationSeparator" w:id="0">
    <w:p w14:paraId="5A3151F5" w14:textId="77777777" w:rsidR="00506DB5" w:rsidRDefault="00506DB5">
      <w:r>
        <w:continuationSeparator/>
      </w:r>
    </w:p>
  </w:footnote>
  <w:footnote w:type="continuationNotice" w:id="1">
    <w:p w14:paraId="00C65120" w14:textId="77777777" w:rsidR="00506DB5" w:rsidRDefault="00506DB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0"/>
  </w:num>
  <w:num w:numId="12">
    <w:abstractNumId w:val="20"/>
  </w:num>
  <w:num w:numId="13">
    <w:abstractNumId w:val="31"/>
  </w:num>
  <w:num w:numId="14">
    <w:abstractNumId w:val="11"/>
  </w:num>
  <w:num w:numId="15">
    <w:abstractNumId w:val="2"/>
  </w:num>
  <w:num w:numId="16">
    <w:abstractNumId w:val="34"/>
  </w:num>
  <w:num w:numId="17">
    <w:abstractNumId w:val="9"/>
  </w:num>
  <w:num w:numId="18">
    <w:abstractNumId w:val="27"/>
  </w:num>
  <w:num w:numId="19">
    <w:abstractNumId w:val="6"/>
  </w:num>
  <w:num w:numId="20">
    <w:abstractNumId w:val="13"/>
  </w:num>
  <w:num w:numId="21">
    <w:abstractNumId w:val="19"/>
  </w:num>
  <w:num w:numId="22">
    <w:abstractNumId w:val="22"/>
  </w:num>
  <w:num w:numId="23">
    <w:abstractNumId w:val="14"/>
  </w:num>
  <w:num w:numId="24">
    <w:abstractNumId w:val="16"/>
  </w:num>
  <w:num w:numId="25">
    <w:abstractNumId w:val="21"/>
  </w:num>
  <w:num w:numId="26">
    <w:abstractNumId w:val="7"/>
  </w:num>
  <w:num w:numId="27">
    <w:abstractNumId w:val="15"/>
  </w:num>
  <w:num w:numId="28">
    <w:abstractNumId w:val="32"/>
  </w:num>
  <w:num w:numId="29">
    <w:abstractNumId w:val="22"/>
  </w:num>
  <w:num w:numId="30">
    <w:abstractNumId w:val="24"/>
  </w:num>
  <w:num w:numId="31">
    <w:abstractNumId w:val="26"/>
  </w:num>
  <w:num w:numId="32">
    <w:abstractNumId w:val="17"/>
  </w:num>
  <w:num w:numId="33">
    <w:abstractNumId w:val="25"/>
  </w:num>
  <w:num w:numId="34">
    <w:abstractNumId w:val="28"/>
  </w:num>
  <w:num w:numId="35">
    <w:abstractNumId w:val="4"/>
  </w:num>
  <w:num w:numId="36">
    <w:abstractNumId w:val="3"/>
  </w:num>
  <w:num w:numId="37">
    <w:abstractNumId w:val="35"/>
  </w:num>
  <w:num w:numId="38">
    <w:abstractNumId w:val="5"/>
  </w:num>
  <w:num w:numId="39">
    <w:abstractNumId w:val="23"/>
  </w:num>
  <w:num w:numId="40">
    <w:abstractNumId w:val="10"/>
  </w:num>
  <w:num w:numId="41">
    <w:abstractNumId w:val="0"/>
  </w:num>
  <w:num w:numId="42">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B"/>
    <w:rsid w:val="00006C68"/>
    <w:rsid w:val="00006CA1"/>
    <w:rsid w:val="00006E04"/>
    <w:rsid w:val="00006F06"/>
    <w:rsid w:val="000076E9"/>
    <w:rsid w:val="000077D1"/>
    <w:rsid w:val="00007A45"/>
    <w:rsid w:val="00007B4C"/>
    <w:rsid w:val="00007E0C"/>
    <w:rsid w:val="00007FDF"/>
    <w:rsid w:val="00010257"/>
    <w:rsid w:val="00011E42"/>
    <w:rsid w:val="00012E14"/>
    <w:rsid w:val="000133FC"/>
    <w:rsid w:val="000137B6"/>
    <w:rsid w:val="00013A17"/>
    <w:rsid w:val="00013DD3"/>
    <w:rsid w:val="0001511B"/>
    <w:rsid w:val="000160E2"/>
    <w:rsid w:val="00016123"/>
    <w:rsid w:val="00016820"/>
    <w:rsid w:val="0001683C"/>
    <w:rsid w:val="00016BAE"/>
    <w:rsid w:val="000172F0"/>
    <w:rsid w:val="000176CE"/>
    <w:rsid w:val="000176F5"/>
    <w:rsid w:val="0002052C"/>
    <w:rsid w:val="000208DC"/>
    <w:rsid w:val="0002147C"/>
    <w:rsid w:val="00021743"/>
    <w:rsid w:val="00021BCC"/>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0AA"/>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51EF"/>
    <w:rsid w:val="0003527C"/>
    <w:rsid w:val="0003571D"/>
    <w:rsid w:val="00035744"/>
    <w:rsid w:val="00035B15"/>
    <w:rsid w:val="00035E3A"/>
    <w:rsid w:val="00035FFE"/>
    <w:rsid w:val="000369BC"/>
    <w:rsid w:val="000370D6"/>
    <w:rsid w:val="0003732D"/>
    <w:rsid w:val="000379E3"/>
    <w:rsid w:val="00040AFB"/>
    <w:rsid w:val="00040B6E"/>
    <w:rsid w:val="00040B9B"/>
    <w:rsid w:val="00041910"/>
    <w:rsid w:val="00041B0F"/>
    <w:rsid w:val="00042374"/>
    <w:rsid w:val="00042889"/>
    <w:rsid w:val="0004301E"/>
    <w:rsid w:val="00043024"/>
    <w:rsid w:val="00044A05"/>
    <w:rsid w:val="00044B4C"/>
    <w:rsid w:val="00044CDF"/>
    <w:rsid w:val="000459BE"/>
    <w:rsid w:val="00045E08"/>
    <w:rsid w:val="00046DD7"/>
    <w:rsid w:val="00047A43"/>
    <w:rsid w:val="00050318"/>
    <w:rsid w:val="00050545"/>
    <w:rsid w:val="00050957"/>
    <w:rsid w:val="00050DAD"/>
    <w:rsid w:val="00051087"/>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FC3"/>
    <w:rsid w:val="0005634C"/>
    <w:rsid w:val="00056BB2"/>
    <w:rsid w:val="00056D35"/>
    <w:rsid w:val="00056E8E"/>
    <w:rsid w:val="00056EDD"/>
    <w:rsid w:val="00056FBB"/>
    <w:rsid w:val="0005737D"/>
    <w:rsid w:val="000578FA"/>
    <w:rsid w:val="00057DED"/>
    <w:rsid w:val="00060251"/>
    <w:rsid w:val="00060CEC"/>
    <w:rsid w:val="00060CF2"/>
    <w:rsid w:val="00060EEF"/>
    <w:rsid w:val="00061A84"/>
    <w:rsid w:val="00061A8B"/>
    <w:rsid w:val="00061E5E"/>
    <w:rsid w:val="000625A0"/>
    <w:rsid w:val="000630A7"/>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4D09"/>
    <w:rsid w:val="000750E8"/>
    <w:rsid w:val="0007546A"/>
    <w:rsid w:val="00075BC2"/>
    <w:rsid w:val="00075EEB"/>
    <w:rsid w:val="00076D38"/>
    <w:rsid w:val="00076F5C"/>
    <w:rsid w:val="0007719F"/>
    <w:rsid w:val="0007742C"/>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51A"/>
    <w:rsid w:val="0008566E"/>
    <w:rsid w:val="000858A1"/>
    <w:rsid w:val="000864C9"/>
    <w:rsid w:val="00086EB0"/>
    <w:rsid w:val="00087120"/>
    <w:rsid w:val="00087799"/>
    <w:rsid w:val="00087D29"/>
    <w:rsid w:val="0009009D"/>
    <w:rsid w:val="000906E4"/>
    <w:rsid w:val="000906ED"/>
    <w:rsid w:val="00090EB1"/>
    <w:rsid w:val="00091476"/>
    <w:rsid w:val="0009154D"/>
    <w:rsid w:val="00092B02"/>
    <w:rsid w:val="00092C39"/>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0C25"/>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BAB"/>
    <w:rsid w:val="000B5C5E"/>
    <w:rsid w:val="000B5E5E"/>
    <w:rsid w:val="000B641D"/>
    <w:rsid w:val="000B64A5"/>
    <w:rsid w:val="000B7388"/>
    <w:rsid w:val="000B76DA"/>
    <w:rsid w:val="000B7F43"/>
    <w:rsid w:val="000C00EF"/>
    <w:rsid w:val="000C0123"/>
    <w:rsid w:val="000C127F"/>
    <w:rsid w:val="000C1921"/>
    <w:rsid w:val="000C1C22"/>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3AF5"/>
    <w:rsid w:val="000D4031"/>
    <w:rsid w:val="000D45C9"/>
    <w:rsid w:val="000D4E68"/>
    <w:rsid w:val="000D5B6A"/>
    <w:rsid w:val="000D5C69"/>
    <w:rsid w:val="000D5D37"/>
    <w:rsid w:val="000D6AA9"/>
    <w:rsid w:val="000D6CEB"/>
    <w:rsid w:val="000D6E60"/>
    <w:rsid w:val="000D7462"/>
    <w:rsid w:val="000D74DE"/>
    <w:rsid w:val="000D7973"/>
    <w:rsid w:val="000D7E4C"/>
    <w:rsid w:val="000E0751"/>
    <w:rsid w:val="000E0994"/>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A7"/>
    <w:rsid w:val="000E7FE5"/>
    <w:rsid w:val="000F0B9E"/>
    <w:rsid w:val="000F0D9E"/>
    <w:rsid w:val="000F1A03"/>
    <w:rsid w:val="000F1E50"/>
    <w:rsid w:val="000F1F33"/>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2D62"/>
    <w:rsid w:val="001031F4"/>
    <w:rsid w:val="00103FBE"/>
    <w:rsid w:val="0010407F"/>
    <w:rsid w:val="001046C5"/>
    <w:rsid w:val="0010478B"/>
    <w:rsid w:val="00104EFB"/>
    <w:rsid w:val="00105513"/>
    <w:rsid w:val="001057DE"/>
    <w:rsid w:val="001059AF"/>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1DB"/>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B2A"/>
    <w:rsid w:val="00122F2D"/>
    <w:rsid w:val="00123688"/>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43A"/>
    <w:rsid w:val="00127489"/>
    <w:rsid w:val="001303F7"/>
    <w:rsid w:val="001305B0"/>
    <w:rsid w:val="00130737"/>
    <w:rsid w:val="00130A3E"/>
    <w:rsid w:val="00131690"/>
    <w:rsid w:val="001318C8"/>
    <w:rsid w:val="00131FC6"/>
    <w:rsid w:val="0013227C"/>
    <w:rsid w:val="001325E9"/>
    <w:rsid w:val="00132EBF"/>
    <w:rsid w:val="00132F37"/>
    <w:rsid w:val="00133866"/>
    <w:rsid w:val="00133A0A"/>
    <w:rsid w:val="00133AD1"/>
    <w:rsid w:val="001346E3"/>
    <w:rsid w:val="001352B6"/>
    <w:rsid w:val="00135C2B"/>
    <w:rsid w:val="00136107"/>
    <w:rsid w:val="00136139"/>
    <w:rsid w:val="00136270"/>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1A"/>
    <w:rsid w:val="00146A70"/>
    <w:rsid w:val="00146BC1"/>
    <w:rsid w:val="00147EE5"/>
    <w:rsid w:val="001500E1"/>
    <w:rsid w:val="00150143"/>
    <w:rsid w:val="001503B6"/>
    <w:rsid w:val="00150826"/>
    <w:rsid w:val="001509D8"/>
    <w:rsid w:val="0015142D"/>
    <w:rsid w:val="00151517"/>
    <w:rsid w:val="0015159C"/>
    <w:rsid w:val="001517B5"/>
    <w:rsid w:val="00151C6B"/>
    <w:rsid w:val="001523F5"/>
    <w:rsid w:val="00152768"/>
    <w:rsid w:val="001529F1"/>
    <w:rsid w:val="001532F8"/>
    <w:rsid w:val="0015382B"/>
    <w:rsid w:val="0015416A"/>
    <w:rsid w:val="00154365"/>
    <w:rsid w:val="001543DB"/>
    <w:rsid w:val="001547E7"/>
    <w:rsid w:val="001548A6"/>
    <w:rsid w:val="00155751"/>
    <w:rsid w:val="0015582F"/>
    <w:rsid w:val="00156B33"/>
    <w:rsid w:val="001571A9"/>
    <w:rsid w:val="0015749B"/>
    <w:rsid w:val="0016034B"/>
    <w:rsid w:val="00160363"/>
    <w:rsid w:val="001613AA"/>
    <w:rsid w:val="001613F9"/>
    <w:rsid w:val="0016155B"/>
    <w:rsid w:val="00161C57"/>
    <w:rsid w:val="001623E4"/>
    <w:rsid w:val="001629DA"/>
    <w:rsid w:val="00162B0D"/>
    <w:rsid w:val="00162E6C"/>
    <w:rsid w:val="0016379E"/>
    <w:rsid w:val="00163FF3"/>
    <w:rsid w:val="00164013"/>
    <w:rsid w:val="001643D5"/>
    <w:rsid w:val="00164B5D"/>
    <w:rsid w:val="00164C45"/>
    <w:rsid w:val="001650A1"/>
    <w:rsid w:val="00165214"/>
    <w:rsid w:val="00165FE9"/>
    <w:rsid w:val="001662C9"/>
    <w:rsid w:val="00166B14"/>
    <w:rsid w:val="0016767B"/>
    <w:rsid w:val="00167741"/>
    <w:rsid w:val="00167810"/>
    <w:rsid w:val="001678EA"/>
    <w:rsid w:val="001679A5"/>
    <w:rsid w:val="001679B3"/>
    <w:rsid w:val="00167C91"/>
    <w:rsid w:val="00167CD4"/>
    <w:rsid w:val="00167F60"/>
    <w:rsid w:val="001709D9"/>
    <w:rsid w:val="001715D4"/>
    <w:rsid w:val="00171A8F"/>
    <w:rsid w:val="00171DC8"/>
    <w:rsid w:val="0017255E"/>
    <w:rsid w:val="001725B6"/>
    <w:rsid w:val="00172D27"/>
    <w:rsid w:val="001731CF"/>
    <w:rsid w:val="001732B7"/>
    <w:rsid w:val="00174185"/>
    <w:rsid w:val="0017428F"/>
    <w:rsid w:val="00175010"/>
    <w:rsid w:val="001753FA"/>
    <w:rsid w:val="0017552B"/>
    <w:rsid w:val="001759D9"/>
    <w:rsid w:val="00175AB3"/>
    <w:rsid w:val="00175B4E"/>
    <w:rsid w:val="00175CBE"/>
    <w:rsid w:val="00175D68"/>
    <w:rsid w:val="00176023"/>
    <w:rsid w:val="00176C9A"/>
    <w:rsid w:val="0017788B"/>
    <w:rsid w:val="00177E2C"/>
    <w:rsid w:val="00180054"/>
    <w:rsid w:val="00180B42"/>
    <w:rsid w:val="00180C8B"/>
    <w:rsid w:val="001812D5"/>
    <w:rsid w:val="001829CE"/>
    <w:rsid w:val="0018331E"/>
    <w:rsid w:val="0018333D"/>
    <w:rsid w:val="001834F8"/>
    <w:rsid w:val="00183935"/>
    <w:rsid w:val="00183966"/>
    <w:rsid w:val="00183E47"/>
    <w:rsid w:val="00184037"/>
    <w:rsid w:val="001841F8"/>
    <w:rsid w:val="001846D0"/>
    <w:rsid w:val="00185104"/>
    <w:rsid w:val="001851AB"/>
    <w:rsid w:val="001852AD"/>
    <w:rsid w:val="00185518"/>
    <w:rsid w:val="00185744"/>
    <w:rsid w:val="001859FA"/>
    <w:rsid w:val="00185AEF"/>
    <w:rsid w:val="00185CF1"/>
    <w:rsid w:val="00186C0E"/>
    <w:rsid w:val="00186C64"/>
    <w:rsid w:val="001873FF"/>
    <w:rsid w:val="0018757B"/>
    <w:rsid w:val="0018776C"/>
    <w:rsid w:val="00187897"/>
    <w:rsid w:val="00187CA0"/>
    <w:rsid w:val="00190181"/>
    <w:rsid w:val="001902D5"/>
    <w:rsid w:val="001906C0"/>
    <w:rsid w:val="00190F9D"/>
    <w:rsid w:val="001918DB"/>
    <w:rsid w:val="001920C9"/>
    <w:rsid w:val="00192258"/>
    <w:rsid w:val="00193374"/>
    <w:rsid w:val="0019349A"/>
    <w:rsid w:val="001939E6"/>
    <w:rsid w:val="00193B73"/>
    <w:rsid w:val="00193B86"/>
    <w:rsid w:val="00194684"/>
    <w:rsid w:val="00194909"/>
    <w:rsid w:val="0019535E"/>
    <w:rsid w:val="001959A5"/>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B68"/>
    <w:rsid w:val="001A25BC"/>
    <w:rsid w:val="001A2815"/>
    <w:rsid w:val="001A2862"/>
    <w:rsid w:val="001A2DA5"/>
    <w:rsid w:val="001A2F10"/>
    <w:rsid w:val="001A31AA"/>
    <w:rsid w:val="001A31D4"/>
    <w:rsid w:val="001A339A"/>
    <w:rsid w:val="001A45C5"/>
    <w:rsid w:val="001A47EE"/>
    <w:rsid w:val="001A4C19"/>
    <w:rsid w:val="001A53B3"/>
    <w:rsid w:val="001A54FA"/>
    <w:rsid w:val="001A5A13"/>
    <w:rsid w:val="001A5D9F"/>
    <w:rsid w:val="001A7265"/>
    <w:rsid w:val="001A7742"/>
    <w:rsid w:val="001B07A8"/>
    <w:rsid w:val="001B0B6E"/>
    <w:rsid w:val="001B15F5"/>
    <w:rsid w:val="001B182C"/>
    <w:rsid w:val="001B1A8B"/>
    <w:rsid w:val="001B1C5A"/>
    <w:rsid w:val="001B1EEE"/>
    <w:rsid w:val="001B22E9"/>
    <w:rsid w:val="001B3EE1"/>
    <w:rsid w:val="001B4A10"/>
    <w:rsid w:val="001B4AB8"/>
    <w:rsid w:val="001B50A5"/>
    <w:rsid w:val="001B58B0"/>
    <w:rsid w:val="001B678A"/>
    <w:rsid w:val="001B6AB6"/>
    <w:rsid w:val="001B6ABD"/>
    <w:rsid w:val="001B6B45"/>
    <w:rsid w:val="001B6B69"/>
    <w:rsid w:val="001B725C"/>
    <w:rsid w:val="001B7401"/>
    <w:rsid w:val="001B7418"/>
    <w:rsid w:val="001B7745"/>
    <w:rsid w:val="001B7B7B"/>
    <w:rsid w:val="001C05E2"/>
    <w:rsid w:val="001C0CDA"/>
    <w:rsid w:val="001C1732"/>
    <w:rsid w:val="001C193A"/>
    <w:rsid w:val="001C19B1"/>
    <w:rsid w:val="001C3104"/>
    <w:rsid w:val="001C3AFA"/>
    <w:rsid w:val="001C3F72"/>
    <w:rsid w:val="001C434B"/>
    <w:rsid w:val="001C46E0"/>
    <w:rsid w:val="001C4A9F"/>
    <w:rsid w:val="001C4B85"/>
    <w:rsid w:val="001C4E37"/>
    <w:rsid w:val="001C5179"/>
    <w:rsid w:val="001C55E6"/>
    <w:rsid w:val="001C57E6"/>
    <w:rsid w:val="001C5A64"/>
    <w:rsid w:val="001C5B8F"/>
    <w:rsid w:val="001C6638"/>
    <w:rsid w:val="001C7409"/>
    <w:rsid w:val="001C79BE"/>
    <w:rsid w:val="001C7BD6"/>
    <w:rsid w:val="001D0D3C"/>
    <w:rsid w:val="001D0DC4"/>
    <w:rsid w:val="001D1853"/>
    <w:rsid w:val="001D1FA9"/>
    <w:rsid w:val="001D2E45"/>
    <w:rsid w:val="001D3529"/>
    <w:rsid w:val="001D378D"/>
    <w:rsid w:val="001D3E86"/>
    <w:rsid w:val="001D5057"/>
    <w:rsid w:val="001D5BAF"/>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276"/>
    <w:rsid w:val="001E2BB4"/>
    <w:rsid w:val="001E2D80"/>
    <w:rsid w:val="001E33D2"/>
    <w:rsid w:val="001E45F1"/>
    <w:rsid w:val="001E4874"/>
    <w:rsid w:val="001E5216"/>
    <w:rsid w:val="001E5C09"/>
    <w:rsid w:val="001E6177"/>
    <w:rsid w:val="001E69EF"/>
    <w:rsid w:val="001E7276"/>
    <w:rsid w:val="001E7419"/>
    <w:rsid w:val="001E74DD"/>
    <w:rsid w:val="001E7704"/>
    <w:rsid w:val="001E7AC6"/>
    <w:rsid w:val="001E7B2A"/>
    <w:rsid w:val="001E7C2D"/>
    <w:rsid w:val="001E7E0F"/>
    <w:rsid w:val="001F0677"/>
    <w:rsid w:val="001F076A"/>
    <w:rsid w:val="001F0A3D"/>
    <w:rsid w:val="001F0A60"/>
    <w:rsid w:val="001F176A"/>
    <w:rsid w:val="001F179C"/>
    <w:rsid w:val="001F227E"/>
    <w:rsid w:val="001F479A"/>
    <w:rsid w:val="001F519E"/>
    <w:rsid w:val="001F59EF"/>
    <w:rsid w:val="001F63EF"/>
    <w:rsid w:val="001F6CAB"/>
    <w:rsid w:val="001F6F53"/>
    <w:rsid w:val="001F715B"/>
    <w:rsid w:val="00200A12"/>
    <w:rsid w:val="00201120"/>
    <w:rsid w:val="002011F0"/>
    <w:rsid w:val="002018D3"/>
    <w:rsid w:val="00201E08"/>
    <w:rsid w:val="00202AD7"/>
    <w:rsid w:val="00202ADF"/>
    <w:rsid w:val="00202D00"/>
    <w:rsid w:val="00203C24"/>
    <w:rsid w:val="00203FC0"/>
    <w:rsid w:val="0020483B"/>
    <w:rsid w:val="00204D17"/>
    <w:rsid w:val="00204EE4"/>
    <w:rsid w:val="00205CC9"/>
    <w:rsid w:val="00205DA3"/>
    <w:rsid w:val="00205E99"/>
    <w:rsid w:val="00206053"/>
    <w:rsid w:val="00206524"/>
    <w:rsid w:val="00206DEC"/>
    <w:rsid w:val="00207464"/>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4208"/>
    <w:rsid w:val="0021424B"/>
    <w:rsid w:val="00214679"/>
    <w:rsid w:val="00214718"/>
    <w:rsid w:val="00214D4F"/>
    <w:rsid w:val="00215001"/>
    <w:rsid w:val="0021567D"/>
    <w:rsid w:val="00215848"/>
    <w:rsid w:val="00215AFF"/>
    <w:rsid w:val="0021647A"/>
    <w:rsid w:val="002171BB"/>
    <w:rsid w:val="002173D9"/>
    <w:rsid w:val="002179B4"/>
    <w:rsid w:val="0022087F"/>
    <w:rsid w:val="00220F3E"/>
    <w:rsid w:val="0022133C"/>
    <w:rsid w:val="00221840"/>
    <w:rsid w:val="00221966"/>
    <w:rsid w:val="00221ED4"/>
    <w:rsid w:val="00222631"/>
    <w:rsid w:val="002228D1"/>
    <w:rsid w:val="00222C58"/>
    <w:rsid w:val="002230CF"/>
    <w:rsid w:val="002230EB"/>
    <w:rsid w:val="002235E7"/>
    <w:rsid w:val="00223E14"/>
    <w:rsid w:val="002243DF"/>
    <w:rsid w:val="00225361"/>
    <w:rsid w:val="0022588F"/>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8F7"/>
    <w:rsid w:val="00231F46"/>
    <w:rsid w:val="0023295A"/>
    <w:rsid w:val="00232C01"/>
    <w:rsid w:val="002332D6"/>
    <w:rsid w:val="00234291"/>
    <w:rsid w:val="002343FF"/>
    <w:rsid w:val="002346F9"/>
    <w:rsid w:val="00234CC7"/>
    <w:rsid w:val="002352A1"/>
    <w:rsid w:val="002352AD"/>
    <w:rsid w:val="00235D67"/>
    <w:rsid w:val="00236AC9"/>
    <w:rsid w:val="00236B44"/>
    <w:rsid w:val="00236D56"/>
    <w:rsid w:val="00236F6C"/>
    <w:rsid w:val="00237497"/>
    <w:rsid w:val="0023799D"/>
    <w:rsid w:val="00237CD3"/>
    <w:rsid w:val="002406D7"/>
    <w:rsid w:val="002408BE"/>
    <w:rsid w:val="00241281"/>
    <w:rsid w:val="0024175F"/>
    <w:rsid w:val="00241850"/>
    <w:rsid w:val="00241DDC"/>
    <w:rsid w:val="00241FB3"/>
    <w:rsid w:val="002422DD"/>
    <w:rsid w:val="00242741"/>
    <w:rsid w:val="00242B77"/>
    <w:rsid w:val="002433D9"/>
    <w:rsid w:val="0024363C"/>
    <w:rsid w:val="0024456A"/>
    <w:rsid w:val="002453AD"/>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735"/>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844"/>
    <w:rsid w:val="0027597C"/>
    <w:rsid w:val="00275C10"/>
    <w:rsid w:val="00276050"/>
    <w:rsid w:val="00276144"/>
    <w:rsid w:val="00276891"/>
    <w:rsid w:val="002772D9"/>
    <w:rsid w:val="002777E6"/>
    <w:rsid w:val="00277997"/>
    <w:rsid w:val="00277CA2"/>
    <w:rsid w:val="002802B4"/>
    <w:rsid w:val="00280745"/>
    <w:rsid w:val="00280E39"/>
    <w:rsid w:val="00280F22"/>
    <w:rsid w:val="0028102B"/>
    <w:rsid w:val="00281795"/>
    <w:rsid w:val="00281893"/>
    <w:rsid w:val="002818F3"/>
    <w:rsid w:val="00281A44"/>
    <w:rsid w:val="00282246"/>
    <w:rsid w:val="00282398"/>
    <w:rsid w:val="002825A1"/>
    <w:rsid w:val="0028322C"/>
    <w:rsid w:val="00283278"/>
    <w:rsid w:val="0028355B"/>
    <w:rsid w:val="002835C8"/>
    <w:rsid w:val="002836A9"/>
    <w:rsid w:val="00283B69"/>
    <w:rsid w:val="00283BC2"/>
    <w:rsid w:val="00283CE0"/>
    <w:rsid w:val="00284299"/>
    <w:rsid w:val="0028438C"/>
    <w:rsid w:val="0028476C"/>
    <w:rsid w:val="00284E9D"/>
    <w:rsid w:val="00284F70"/>
    <w:rsid w:val="0028616A"/>
    <w:rsid w:val="002863EA"/>
    <w:rsid w:val="00287178"/>
    <w:rsid w:val="002875A6"/>
    <w:rsid w:val="0028784E"/>
    <w:rsid w:val="002879C3"/>
    <w:rsid w:val="00291C33"/>
    <w:rsid w:val="0029264F"/>
    <w:rsid w:val="0029291E"/>
    <w:rsid w:val="00292CB6"/>
    <w:rsid w:val="002941B3"/>
    <w:rsid w:val="00294CE4"/>
    <w:rsid w:val="00295306"/>
    <w:rsid w:val="002954CC"/>
    <w:rsid w:val="002957D8"/>
    <w:rsid w:val="00295F08"/>
    <w:rsid w:val="0029608A"/>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380B"/>
    <w:rsid w:val="002A40DC"/>
    <w:rsid w:val="002A42F8"/>
    <w:rsid w:val="002A48D9"/>
    <w:rsid w:val="002A4EB3"/>
    <w:rsid w:val="002A5B38"/>
    <w:rsid w:val="002A5C81"/>
    <w:rsid w:val="002A6A56"/>
    <w:rsid w:val="002A6CAA"/>
    <w:rsid w:val="002A7159"/>
    <w:rsid w:val="002A7241"/>
    <w:rsid w:val="002A7B8A"/>
    <w:rsid w:val="002B001D"/>
    <w:rsid w:val="002B015E"/>
    <w:rsid w:val="002B0A1B"/>
    <w:rsid w:val="002B0FC8"/>
    <w:rsid w:val="002B13ED"/>
    <w:rsid w:val="002B15A0"/>
    <w:rsid w:val="002B17CD"/>
    <w:rsid w:val="002B37A6"/>
    <w:rsid w:val="002B3A3D"/>
    <w:rsid w:val="002B47E8"/>
    <w:rsid w:val="002B4BE9"/>
    <w:rsid w:val="002B5728"/>
    <w:rsid w:val="002B5A86"/>
    <w:rsid w:val="002B5C56"/>
    <w:rsid w:val="002B607F"/>
    <w:rsid w:val="002B628A"/>
    <w:rsid w:val="002B668C"/>
    <w:rsid w:val="002B7961"/>
    <w:rsid w:val="002C16AE"/>
    <w:rsid w:val="002C1CDD"/>
    <w:rsid w:val="002C1DE0"/>
    <w:rsid w:val="002C1F9E"/>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6BC5"/>
    <w:rsid w:val="002D7394"/>
    <w:rsid w:val="002D797D"/>
    <w:rsid w:val="002E0003"/>
    <w:rsid w:val="002E016E"/>
    <w:rsid w:val="002E01CC"/>
    <w:rsid w:val="002E2377"/>
    <w:rsid w:val="002E2B4C"/>
    <w:rsid w:val="002E2C06"/>
    <w:rsid w:val="002E2C33"/>
    <w:rsid w:val="002E35D6"/>
    <w:rsid w:val="002E3DF3"/>
    <w:rsid w:val="002E4A00"/>
    <w:rsid w:val="002E4FCD"/>
    <w:rsid w:val="002E596A"/>
    <w:rsid w:val="002E620E"/>
    <w:rsid w:val="002E673F"/>
    <w:rsid w:val="002E68AD"/>
    <w:rsid w:val="002E6B1B"/>
    <w:rsid w:val="002E7E0D"/>
    <w:rsid w:val="002E7EFC"/>
    <w:rsid w:val="002F003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62D"/>
    <w:rsid w:val="00332A60"/>
    <w:rsid w:val="00332CA0"/>
    <w:rsid w:val="00332DA6"/>
    <w:rsid w:val="00333158"/>
    <w:rsid w:val="003333D3"/>
    <w:rsid w:val="00333572"/>
    <w:rsid w:val="00333A4C"/>
    <w:rsid w:val="00333B0B"/>
    <w:rsid w:val="0033486B"/>
    <w:rsid w:val="0033486E"/>
    <w:rsid w:val="00334A27"/>
    <w:rsid w:val="00334C49"/>
    <w:rsid w:val="00335530"/>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BDB"/>
    <w:rsid w:val="00352C9D"/>
    <w:rsid w:val="00353E15"/>
    <w:rsid w:val="003542FC"/>
    <w:rsid w:val="00354AC5"/>
    <w:rsid w:val="00354AC7"/>
    <w:rsid w:val="00355617"/>
    <w:rsid w:val="00355CCD"/>
    <w:rsid w:val="00355DEE"/>
    <w:rsid w:val="00355FF4"/>
    <w:rsid w:val="00356420"/>
    <w:rsid w:val="003567BE"/>
    <w:rsid w:val="0035687F"/>
    <w:rsid w:val="00356C05"/>
    <w:rsid w:val="00356DED"/>
    <w:rsid w:val="00356FD9"/>
    <w:rsid w:val="00357FB3"/>
    <w:rsid w:val="00360017"/>
    <w:rsid w:val="00360436"/>
    <w:rsid w:val="003604E2"/>
    <w:rsid w:val="00360939"/>
    <w:rsid w:val="00360F8E"/>
    <w:rsid w:val="00361171"/>
    <w:rsid w:val="00361280"/>
    <w:rsid w:val="003612BD"/>
    <w:rsid w:val="00361307"/>
    <w:rsid w:val="0036184C"/>
    <w:rsid w:val="0036214A"/>
    <w:rsid w:val="003624A4"/>
    <w:rsid w:val="003625D0"/>
    <w:rsid w:val="00362A9F"/>
    <w:rsid w:val="00362BA6"/>
    <w:rsid w:val="00362E22"/>
    <w:rsid w:val="00362F54"/>
    <w:rsid w:val="00363F46"/>
    <w:rsid w:val="003640D5"/>
    <w:rsid w:val="00364101"/>
    <w:rsid w:val="00364774"/>
    <w:rsid w:val="00364E18"/>
    <w:rsid w:val="003653F0"/>
    <w:rsid w:val="00365C67"/>
    <w:rsid w:val="0036602A"/>
    <w:rsid w:val="003662C2"/>
    <w:rsid w:val="00366598"/>
    <w:rsid w:val="00366EDD"/>
    <w:rsid w:val="0036730F"/>
    <w:rsid w:val="003673F2"/>
    <w:rsid w:val="0036748D"/>
    <w:rsid w:val="00367A21"/>
    <w:rsid w:val="00367B7D"/>
    <w:rsid w:val="00367C0E"/>
    <w:rsid w:val="00367C2B"/>
    <w:rsid w:val="00367F2F"/>
    <w:rsid w:val="00367FC6"/>
    <w:rsid w:val="00370010"/>
    <w:rsid w:val="00370399"/>
    <w:rsid w:val="003709E6"/>
    <w:rsid w:val="0037137C"/>
    <w:rsid w:val="00371782"/>
    <w:rsid w:val="003719F1"/>
    <w:rsid w:val="00371E40"/>
    <w:rsid w:val="003721FA"/>
    <w:rsid w:val="0037281B"/>
    <w:rsid w:val="00372F45"/>
    <w:rsid w:val="00373129"/>
    <w:rsid w:val="00373385"/>
    <w:rsid w:val="003735F6"/>
    <w:rsid w:val="003738E7"/>
    <w:rsid w:val="00373D9F"/>
    <w:rsid w:val="0037434B"/>
    <w:rsid w:val="00374ADA"/>
    <w:rsid w:val="00374CDD"/>
    <w:rsid w:val="003753CA"/>
    <w:rsid w:val="00376399"/>
    <w:rsid w:val="0037645E"/>
    <w:rsid w:val="00376F53"/>
    <w:rsid w:val="003773C0"/>
    <w:rsid w:val="0037756C"/>
    <w:rsid w:val="00377669"/>
    <w:rsid w:val="00377716"/>
    <w:rsid w:val="00377FFC"/>
    <w:rsid w:val="00380007"/>
    <w:rsid w:val="003804AC"/>
    <w:rsid w:val="00380508"/>
    <w:rsid w:val="003805F0"/>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01D"/>
    <w:rsid w:val="00391B4D"/>
    <w:rsid w:val="00391CBB"/>
    <w:rsid w:val="00391EC8"/>
    <w:rsid w:val="00391F16"/>
    <w:rsid w:val="0039233A"/>
    <w:rsid w:val="00392524"/>
    <w:rsid w:val="00392549"/>
    <w:rsid w:val="00393B59"/>
    <w:rsid w:val="00393E1B"/>
    <w:rsid w:val="00394915"/>
    <w:rsid w:val="00394C65"/>
    <w:rsid w:val="00394CD5"/>
    <w:rsid w:val="00394CE7"/>
    <w:rsid w:val="00396407"/>
    <w:rsid w:val="00397052"/>
    <w:rsid w:val="0039790A"/>
    <w:rsid w:val="0039790F"/>
    <w:rsid w:val="00397CE0"/>
    <w:rsid w:val="00397D6F"/>
    <w:rsid w:val="00397E90"/>
    <w:rsid w:val="003A04E3"/>
    <w:rsid w:val="003A073F"/>
    <w:rsid w:val="003A187E"/>
    <w:rsid w:val="003A1AE8"/>
    <w:rsid w:val="003A1B84"/>
    <w:rsid w:val="003A1D8E"/>
    <w:rsid w:val="003A2183"/>
    <w:rsid w:val="003A2340"/>
    <w:rsid w:val="003A25E4"/>
    <w:rsid w:val="003A2A44"/>
    <w:rsid w:val="003A2E6A"/>
    <w:rsid w:val="003A3230"/>
    <w:rsid w:val="003A399C"/>
    <w:rsid w:val="003A3A78"/>
    <w:rsid w:val="003A3C1B"/>
    <w:rsid w:val="003A3DCD"/>
    <w:rsid w:val="003A4206"/>
    <w:rsid w:val="003A43DE"/>
    <w:rsid w:val="003A47F3"/>
    <w:rsid w:val="003A49B5"/>
    <w:rsid w:val="003A4EFB"/>
    <w:rsid w:val="003A6036"/>
    <w:rsid w:val="003A6632"/>
    <w:rsid w:val="003A6B00"/>
    <w:rsid w:val="003A7249"/>
    <w:rsid w:val="003A77EB"/>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47D"/>
    <w:rsid w:val="003B3612"/>
    <w:rsid w:val="003B3B81"/>
    <w:rsid w:val="003B3E7E"/>
    <w:rsid w:val="003B4DF6"/>
    <w:rsid w:val="003B5C14"/>
    <w:rsid w:val="003B5CAB"/>
    <w:rsid w:val="003B5D74"/>
    <w:rsid w:val="003B5EC7"/>
    <w:rsid w:val="003B638D"/>
    <w:rsid w:val="003B64E7"/>
    <w:rsid w:val="003B68D9"/>
    <w:rsid w:val="003B6E83"/>
    <w:rsid w:val="003B7066"/>
    <w:rsid w:val="003B76B1"/>
    <w:rsid w:val="003B78AA"/>
    <w:rsid w:val="003B78AC"/>
    <w:rsid w:val="003B7EC1"/>
    <w:rsid w:val="003B7EEF"/>
    <w:rsid w:val="003C0024"/>
    <w:rsid w:val="003C00A2"/>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7741"/>
    <w:rsid w:val="003C7B4E"/>
    <w:rsid w:val="003C7BD5"/>
    <w:rsid w:val="003C7D26"/>
    <w:rsid w:val="003C7F55"/>
    <w:rsid w:val="003D00A2"/>
    <w:rsid w:val="003D0751"/>
    <w:rsid w:val="003D0A6E"/>
    <w:rsid w:val="003D0AAA"/>
    <w:rsid w:val="003D1D7A"/>
    <w:rsid w:val="003D1FC6"/>
    <w:rsid w:val="003D208C"/>
    <w:rsid w:val="003D228F"/>
    <w:rsid w:val="003D24A2"/>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56D8"/>
    <w:rsid w:val="003E591F"/>
    <w:rsid w:val="003E5A06"/>
    <w:rsid w:val="003E5A54"/>
    <w:rsid w:val="003E6CA8"/>
    <w:rsid w:val="003E6F76"/>
    <w:rsid w:val="003E70F5"/>
    <w:rsid w:val="003E7AD5"/>
    <w:rsid w:val="003F0194"/>
    <w:rsid w:val="003F04C4"/>
    <w:rsid w:val="003F10D4"/>
    <w:rsid w:val="003F17BA"/>
    <w:rsid w:val="003F1B7C"/>
    <w:rsid w:val="003F1DC4"/>
    <w:rsid w:val="003F1E6B"/>
    <w:rsid w:val="003F1F2D"/>
    <w:rsid w:val="003F2CC8"/>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1DB"/>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6FF"/>
    <w:rsid w:val="0041690F"/>
    <w:rsid w:val="00416AE9"/>
    <w:rsid w:val="00417060"/>
    <w:rsid w:val="00417543"/>
    <w:rsid w:val="00417740"/>
    <w:rsid w:val="004202F9"/>
    <w:rsid w:val="004209ED"/>
    <w:rsid w:val="00420E47"/>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6E"/>
    <w:rsid w:val="00426079"/>
    <w:rsid w:val="00426096"/>
    <w:rsid w:val="004261CD"/>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D7A"/>
    <w:rsid w:val="00440EA2"/>
    <w:rsid w:val="004410AD"/>
    <w:rsid w:val="0044178F"/>
    <w:rsid w:val="00441909"/>
    <w:rsid w:val="00441AC0"/>
    <w:rsid w:val="00441EAA"/>
    <w:rsid w:val="00442549"/>
    <w:rsid w:val="00442C96"/>
    <w:rsid w:val="004435CE"/>
    <w:rsid w:val="004441AC"/>
    <w:rsid w:val="0044493E"/>
    <w:rsid w:val="00444F50"/>
    <w:rsid w:val="0044544F"/>
    <w:rsid w:val="00446921"/>
    <w:rsid w:val="004477A2"/>
    <w:rsid w:val="00447EE4"/>
    <w:rsid w:val="004505D5"/>
    <w:rsid w:val="004508F4"/>
    <w:rsid w:val="0045163F"/>
    <w:rsid w:val="00451DFC"/>
    <w:rsid w:val="00451FC4"/>
    <w:rsid w:val="00452133"/>
    <w:rsid w:val="00452702"/>
    <w:rsid w:val="00452729"/>
    <w:rsid w:val="00452CA9"/>
    <w:rsid w:val="00452D5E"/>
    <w:rsid w:val="004530B2"/>
    <w:rsid w:val="00453657"/>
    <w:rsid w:val="0045479B"/>
    <w:rsid w:val="00454FEA"/>
    <w:rsid w:val="00455E24"/>
    <w:rsid w:val="00456034"/>
    <w:rsid w:val="004564B4"/>
    <w:rsid w:val="00456DAF"/>
    <w:rsid w:val="00456EB0"/>
    <w:rsid w:val="004570AC"/>
    <w:rsid w:val="00457674"/>
    <w:rsid w:val="00457A10"/>
    <w:rsid w:val="00457CEC"/>
    <w:rsid w:val="00457D58"/>
    <w:rsid w:val="0046075B"/>
    <w:rsid w:val="004610E2"/>
    <w:rsid w:val="004611DF"/>
    <w:rsid w:val="0046122B"/>
    <w:rsid w:val="00461410"/>
    <w:rsid w:val="0046146B"/>
    <w:rsid w:val="0046153E"/>
    <w:rsid w:val="00461834"/>
    <w:rsid w:val="004620BD"/>
    <w:rsid w:val="00462401"/>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B77"/>
    <w:rsid w:val="00471C21"/>
    <w:rsid w:val="004721EE"/>
    <w:rsid w:val="004723CB"/>
    <w:rsid w:val="004724E4"/>
    <w:rsid w:val="00472962"/>
    <w:rsid w:val="00472A23"/>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B3A"/>
    <w:rsid w:val="00492F10"/>
    <w:rsid w:val="0049322A"/>
    <w:rsid w:val="004932A4"/>
    <w:rsid w:val="00493510"/>
    <w:rsid w:val="00493669"/>
    <w:rsid w:val="00493D5D"/>
    <w:rsid w:val="00494080"/>
    <w:rsid w:val="00494761"/>
    <w:rsid w:val="00494CBA"/>
    <w:rsid w:val="00495021"/>
    <w:rsid w:val="0049505D"/>
    <w:rsid w:val="0049575D"/>
    <w:rsid w:val="00495ABD"/>
    <w:rsid w:val="00495D4D"/>
    <w:rsid w:val="00496714"/>
    <w:rsid w:val="00496B36"/>
    <w:rsid w:val="004979A1"/>
    <w:rsid w:val="00497C13"/>
    <w:rsid w:val="00497F60"/>
    <w:rsid w:val="004A039E"/>
    <w:rsid w:val="004A0E95"/>
    <w:rsid w:val="004A126D"/>
    <w:rsid w:val="004A159A"/>
    <w:rsid w:val="004A2E6B"/>
    <w:rsid w:val="004A37FD"/>
    <w:rsid w:val="004A39AF"/>
    <w:rsid w:val="004A49BE"/>
    <w:rsid w:val="004A4CC8"/>
    <w:rsid w:val="004A51E6"/>
    <w:rsid w:val="004A5211"/>
    <w:rsid w:val="004A53E3"/>
    <w:rsid w:val="004A5678"/>
    <w:rsid w:val="004A58E8"/>
    <w:rsid w:val="004A5D2C"/>
    <w:rsid w:val="004A5D57"/>
    <w:rsid w:val="004A5DDD"/>
    <w:rsid w:val="004A5E73"/>
    <w:rsid w:val="004A6E1C"/>
    <w:rsid w:val="004A77C0"/>
    <w:rsid w:val="004B01E1"/>
    <w:rsid w:val="004B09BE"/>
    <w:rsid w:val="004B0BDE"/>
    <w:rsid w:val="004B0E42"/>
    <w:rsid w:val="004B1375"/>
    <w:rsid w:val="004B1BE0"/>
    <w:rsid w:val="004B1E5A"/>
    <w:rsid w:val="004B2018"/>
    <w:rsid w:val="004B229D"/>
    <w:rsid w:val="004B280D"/>
    <w:rsid w:val="004B2A47"/>
    <w:rsid w:val="004B2C7B"/>
    <w:rsid w:val="004B3509"/>
    <w:rsid w:val="004B3916"/>
    <w:rsid w:val="004B3D94"/>
    <w:rsid w:val="004B40DD"/>
    <w:rsid w:val="004B420E"/>
    <w:rsid w:val="004B4262"/>
    <w:rsid w:val="004B48C1"/>
    <w:rsid w:val="004B4F5F"/>
    <w:rsid w:val="004B5283"/>
    <w:rsid w:val="004B583B"/>
    <w:rsid w:val="004B6729"/>
    <w:rsid w:val="004B686B"/>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873"/>
    <w:rsid w:val="004C5907"/>
    <w:rsid w:val="004C5A78"/>
    <w:rsid w:val="004C5E9F"/>
    <w:rsid w:val="004C5EA8"/>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326B"/>
    <w:rsid w:val="004D3652"/>
    <w:rsid w:val="004D3D51"/>
    <w:rsid w:val="004D48B4"/>
    <w:rsid w:val="004D48C1"/>
    <w:rsid w:val="004D4AEC"/>
    <w:rsid w:val="004D4B1A"/>
    <w:rsid w:val="004D4D0C"/>
    <w:rsid w:val="004D4D58"/>
    <w:rsid w:val="004D4ED2"/>
    <w:rsid w:val="004D5613"/>
    <w:rsid w:val="004D569C"/>
    <w:rsid w:val="004D57D1"/>
    <w:rsid w:val="004D60B0"/>
    <w:rsid w:val="004D63AF"/>
    <w:rsid w:val="004D786D"/>
    <w:rsid w:val="004D7B86"/>
    <w:rsid w:val="004E0875"/>
    <w:rsid w:val="004E1150"/>
    <w:rsid w:val="004E1B18"/>
    <w:rsid w:val="004E1C4C"/>
    <w:rsid w:val="004E22B0"/>
    <w:rsid w:val="004E23AC"/>
    <w:rsid w:val="004E2428"/>
    <w:rsid w:val="004E2772"/>
    <w:rsid w:val="004E286A"/>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0A5"/>
    <w:rsid w:val="004F3225"/>
    <w:rsid w:val="004F39EE"/>
    <w:rsid w:val="004F3A20"/>
    <w:rsid w:val="004F3FD6"/>
    <w:rsid w:val="004F466E"/>
    <w:rsid w:val="004F4871"/>
    <w:rsid w:val="004F4E60"/>
    <w:rsid w:val="004F4E7F"/>
    <w:rsid w:val="004F5A32"/>
    <w:rsid w:val="004F5ADB"/>
    <w:rsid w:val="004F60B1"/>
    <w:rsid w:val="004F6F6D"/>
    <w:rsid w:val="004F7095"/>
    <w:rsid w:val="00500476"/>
    <w:rsid w:val="005006F3"/>
    <w:rsid w:val="0050078D"/>
    <w:rsid w:val="00501587"/>
    <w:rsid w:val="005017E3"/>
    <w:rsid w:val="005025BE"/>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6DB5"/>
    <w:rsid w:val="00507093"/>
    <w:rsid w:val="00507AA3"/>
    <w:rsid w:val="005102D5"/>
    <w:rsid w:val="00510895"/>
    <w:rsid w:val="00510C93"/>
    <w:rsid w:val="00510CC7"/>
    <w:rsid w:val="0051133A"/>
    <w:rsid w:val="0051176D"/>
    <w:rsid w:val="00511E47"/>
    <w:rsid w:val="00511F69"/>
    <w:rsid w:val="00512086"/>
    <w:rsid w:val="00512475"/>
    <w:rsid w:val="0051272A"/>
    <w:rsid w:val="00512B48"/>
    <w:rsid w:val="00512ECA"/>
    <w:rsid w:val="005138D6"/>
    <w:rsid w:val="00513BB0"/>
    <w:rsid w:val="005141E2"/>
    <w:rsid w:val="005149C4"/>
    <w:rsid w:val="00514C35"/>
    <w:rsid w:val="00514DF7"/>
    <w:rsid w:val="0051551E"/>
    <w:rsid w:val="005157B8"/>
    <w:rsid w:val="00515B2E"/>
    <w:rsid w:val="00515D26"/>
    <w:rsid w:val="00516467"/>
    <w:rsid w:val="0051671A"/>
    <w:rsid w:val="00516D6D"/>
    <w:rsid w:val="00516FDB"/>
    <w:rsid w:val="00517583"/>
    <w:rsid w:val="00517C19"/>
    <w:rsid w:val="00517CB2"/>
    <w:rsid w:val="00521481"/>
    <w:rsid w:val="00521CBF"/>
    <w:rsid w:val="00521F55"/>
    <w:rsid w:val="00522089"/>
    <w:rsid w:val="005225C6"/>
    <w:rsid w:val="00522621"/>
    <w:rsid w:val="0052271E"/>
    <w:rsid w:val="00522EAD"/>
    <w:rsid w:val="00523372"/>
    <w:rsid w:val="005236F5"/>
    <w:rsid w:val="00523D96"/>
    <w:rsid w:val="00524186"/>
    <w:rsid w:val="0052426F"/>
    <w:rsid w:val="005244FF"/>
    <w:rsid w:val="005249B6"/>
    <w:rsid w:val="00524BDC"/>
    <w:rsid w:val="00525C5D"/>
    <w:rsid w:val="00525D2F"/>
    <w:rsid w:val="00526165"/>
    <w:rsid w:val="00526356"/>
    <w:rsid w:val="005269DB"/>
    <w:rsid w:val="005278AD"/>
    <w:rsid w:val="005279B8"/>
    <w:rsid w:val="00530065"/>
    <w:rsid w:val="00530A1C"/>
    <w:rsid w:val="00531483"/>
    <w:rsid w:val="0053189B"/>
    <w:rsid w:val="00531B27"/>
    <w:rsid w:val="0053210E"/>
    <w:rsid w:val="00532191"/>
    <w:rsid w:val="005339A6"/>
    <w:rsid w:val="00533C6E"/>
    <w:rsid w:val="005340E8"/>
    <w:rsid w:val="005351E8"/>
    <w:rsid w:val="00535305"/>
    <w:rsid w:val="005355CD"/>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2EED"/>
    <w:rsid w:val="00543181"/>
    <w:rsid w:val="005436B5"/>
    <w:rsid w:val="00544CD7"/>
    <w:rsid w:val="005450E0"/>
    <w:rsid w:val="005458D3"/>
    <w:rsid w:val="00545F39"/>
    <w:rsid w:val="005460F2"/>
    <w:rsid w:val="00546324"/>
    <w:rsid w:val="0054634C"/>
    <w:rsid w:val="005464A2"/>
    <w:rsid w:val="00546628"/>
    <w:rsid w:val="0054668A"/>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64F"/>
    <w:rsid w:val="005549BC"/>
    <w:rsid w:val="005549F6"/>
    <w:rsid w:val="00554C9F"/>
    <w:rsid w:val="00555444"/>
    <w:rsid w:val="005559C2"/>
    <w:rsid w:val="00555A16"/>
    <w:rsid w:val="00555D4D"/>
    <w:rsid w:val="0055627D"/>
    <w:rsid w:val="0055702A"/>
    <w:rsid w:val="005572CC"/>
    <w:rsid w:val="00557508"/>
    <w:rsid w:val="00557621"/>
    <w:rsid w:val="00557767"/>
    <w:rsid w:val="0056068C"/>
    <w:rsid w:val="005610EE"/>
    <w:rsid w:val="0056119B"/>
    <w:rsid w:val="00561599"/>
    <w:rsid w:val="005620AD"/>
    <w:rsid w:val="00562102"/>
    <w:rsid w:val="0056293E"/>
    <w:rsid w:val="0056295B"/>
    <w:rsid w:val="00562AF9"/>
    <w:rsid w:val="005631E1"/>
    <w:rsid w:val="0056322F"/>
    <w:rsid w:val="005634E6"/>
    <w:rsid w:val="00563DA7"/>
    <w:rsid w:val="00563DC4"/>
    <w:rsid w:val="00564273"/>
    <w:rsid w:val="00564501"/>
    <w:rsid w:val="005645ED"/>
    <w:rsid w:val="0056540E"/>
    <w:rsid w:val="00565716"/>
    <w:rsid w:val="00565797"/>
    <w:rsid w:val="00566A67"/>
    <w:rsid w:val="0056761B"/>
    <w:rsid w:val="005704EA"/>
    <w:rsid w:val="005714F8"/>
    <w:rsid w:val="005715B1"/>
    <w:rsid w:val="005721B3"/>
    <w:rsid w:val="0057284A"/>
    <w:rsid w:val="00572F88"/>
    <w:rsid w:val="0057353D"/>
    <w:rsid w:val="005738D5"/>
    <w:rsid w:val="005738E2"/>
    <w:rsid w:val="00573DD2"/>
    <w:rsid w:val="00573FF1"/>
    <w:rsid w:val="00574280"/>
    <w:rsid w:val="005742EF"/>
    <w:rsid w:val="005749F7"/>
    <w:rsid w:val="00574C19"/>
    <w:rsid w:val="00574EE1"/>
    <w:rsid w:val="00575AA1"/>
    <w:rsid w:val="00575B91"/>
    <w:rsid w:val="00575F5A"/>
    <w:rsid w:val="00575FA0"/>
    <w:rsid w:val="00576151"/>
    <w:rsid w:val="00576368"/>
    <w:rsid w:val="005764D2"/>
    <w:rsid w:val="00577D5A"/>
    <w:rsid w:val="00577F77"/>
    <w:rsid w:val="00580303"/>
    <w:rsid w:val="00580D25"/>
    <w:rsid w:val="00580DD0"/>
    <w:rsid w:val="0058156E"/>
    <w:rsid w:val="005815C3"/>
    <w:rsid w:val="00581B6C"/>
    <w:rsid w:val="00581D63"/>
    <w:rsid w:val="00582BC3"/>
    <w:rsid w:val="00583418"/>
    <w:rsid w:val="005836E8"/>
    <w:rsid w:val="005837DA"/>
    <w:rsid w:val="005837DE"/>
    <w:rsid w:val="00584799"/>
    <w:rsid w:val="005850E6"/>
    <w:rsid w:val="00585490"/>
    <w:rsid w:val="00585893"/>
    <w:rsid w:val="005858DB"/>
    <w:rsid w:val="00585964"/>
    <w:rsid w:val="005861C9"/>
    <w:rsid w:val="005867DD"/>
    <w:rsid w:val="00586B0B"/>
    <w:rsid w:val="00587308"/>
    <w:rsid w:val="005873A6"/>
    <w:rsid w:val="00587CFE"/>
    <w:rsid w:val="00587EA8"/>
    <w:rsid w:val="0059003D"/>
    <w:rsid w:val="00590323"/>
    <w:rsid w:val="005914A4"/>
    <w:rsid w:val="00591700"/>
    <w:rsid w:val="00591DF6"/>
    <w:rsid w:val="0059209D"/>
    <w:rsid w:val="0059230E"/>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3902"/>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538"/>
    <w:rsid w:val="005B77AF"/>
    <w:rsid w:val="005C000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4F15"/>
    <w:rsid w:val="005C4F3D"/>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048"/>
    <w:rsid w:val="005D224D"/>
    <w:rsid w:val="005D2664"/>
    <w:rsid w:val="005D35DC"/>
    <w:rsid w:val="005D3A5E"/>
    <w:rsid w:val="005D3DBE"/>
    <w:rsid w:val="005D4135"/>
    <w:rsid w:val="005D41F4"/>
    <w:rsid w:val="005D43B0"/>
    <w:rsid w:val="005D4500"/>
    <w:rsid w:val="005D4625"/>
    <w:rsid w:val="005D463B"/>
    <w:rsid w:val="005D594F"/>
    <w:rsid w:val="005D595E"/>
    <w:rsid w:val="005D64E5"/>
    <w:rsid w:val="005D668F"/>
    <w:rsid w:val="005E012A"/>
    <w:rsid w:val="005E0878"/>
    <w:rsid w:val="005E13DD"/>
    <w:rsid w:val="005E1D04"/>
    <w:rsid w:val="005E1E9C"/>
    <w:rsid w:val="005E1FEF"/>
    <w:rsid w:val="005E21C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5F70"/>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3B78"/>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A0"/>
    <w:rsid w:val="00610741"/>
    <w:rsid w:val="00610D43"/>
    <w:rsid w:val="00610D56"/>
    <w:rsid w:val="00611CC1"/>
    <w:rsid w:val="006121ED"/>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6F8"/>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C60"/>
    <w:rsid w:val="00634D36"/>
    <w:rsid w:val="00634D48"/>
    <w:rsid w:val="00635722"/>
    <w:rsid w:val="00635C2F"/>
    <w:rsid w:val="00635CF1"/>
    <w:rsid w:val="00637327"/>
    <w:rsid w:val="00637AE6"/>
    <w:rsid w:val="006402DD"/>
    <w:rsid w:val="006406FF"/>
    <w:rsid w:val="006407B3"/>
    <w:rsid w:val="00640847"/>
    <w:rsid w:val="00640961"/>
    <w:rsid w:val="00640F06"/>
    <w:rsid w:val="00641B3E"/>
    <w:rsid w:val="00641BB2"/>
    <w:rsid w:val="00641DB6"/>
    <w:rsid w:val="00641E30"/>
    <w:rsid w:val="00641E6B"/>
    <w:rsid w:val="00641FA1"/>
    <w:rsid w:val="006420E2"/>
    <w:rsid w:val="00642537"/>
    <w:rsid w:val="00642A5C"/>
    <w:rsid w:val="00643274"/>
    <w:rsid w:val="0064370E"/>
    <w:rsid w:val="006439B1"/>
    <w:rsid w:val="00643B46"/>
    <w:rsid w:val="00643EFA"/>
    <w:rsid w:val="00644D74"/>
    <w:rsid w:val="006458B5"/>
    <w:rsid w:val="00646584"/>
    <w:rsid w:val="006465F0"/>
    <w:rsid w:val="006468A7"/>
    <w:rsid w:val="00646CD3"/>
    <w:rsid w:val="00647598"/>
    <w:rsid w:val="006476FB"/>
    <w:rsid w:val="006513D7"/>
    <w:rsid w:val="00651ADE"/>
    <w:rsid w:val="00651B8F"/>
    <w:rsid w:val="00651CF2"/>
    <w:rsid w:val="00651E3F"/>
    <w:rsid w:val="006520C1"/>
    <w:rsid w:val="0065271C"/>
    <w:rsid w:val="006529FD"/>
    <w:rsid w:val="00652AAC"/>
    <w:rsid w:val="00652CF2"/>
    <w:rsid w:val="00652CF5"/>
    <w:rsid w:val="00652DE7"/>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52A"/>
    <w:rsid w:val="00661980"/>
    <w:rsid w:val="00661D0F"/>
    <w:rsid w:val="00662369"/>
    <w:rsid w:val="006627DE"/>
    <w:rsid w:val="006628CF"/>
    <w:rsid w:val="00662C95"/>
    <w:rsid w:val="00663201"/>
    <w:rsid w:val="00664106"/>
    <w:rsid w:val="0066412D"/>
    <w:rsid w:val="00665585"/>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74E"/>
    <w:rsid w:val="00673D7E"/>
    <w:rsid w:val="0067445E"/>
    <w:rsid w:val="0067466A"/>
    <w:rsid w:val="0067476C"/>
    <w:rsid w:val="006747C8"/>
    <w:rsid w:val="00674EEF"/>
    <w:rsid w:val="00675415"/>
    <w:rsid w:val="00675B97"/>
    <w:rsid w:val="00675CD6"/>
    <w:rsid w:val="0067648A"/>
    <w:rsid w:val="00676665"/>
    <w:rsid w:val="00676B53"/>
    <w:rsid w:val="0067765C"/>
    <w:rsid w:val="00677B0B"/>
    <w:rsid w:val="006805F8"/>
    <w:rsid w:val="006806FA"/>
    <w:rsid w:val="006808A2"/>
    <w:rsid w:val="00680B3F"/>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490"/>
    <w:rsid w:val="0069179A"/>
    <w:rsid w:val="006918EE"/>
    <w:rsid w:val="00691BA0"/>
    <w:rsid w:val="00691F11"/>
    <w:rsid w:val="00692432"/>
    <w:rsid w:val="00692682"/>
    <w:rsid w:val="00692740"/>
    <w:rsid w:val="00692A6A"/>
    <w:rsid w:val="00692E8E"/>
    <w:rsid w:val="00692F61"/>
    <w:rsid w:val="00692F75"/>
    <w:rsid w:val="00694373"/>
    <w:rsid w:val="0069504A"/>
    <w:rsid w:val="00695558"/>
    <w:rsid w:val="00695699"/>
    <w:rsid w:val="00695FEA"/>
    <w:rsid w:val="0069618B"/>
    <w:rsid w:val="0069658E"/>
    <w:rsid w:val="00696C66"/>
    <w:rsid w:val="006A01BB"/>
    <w:rsid w:val="006A05A5"/>
    <w:rsid w:val="006A0CBB"/>
    <w:rsid w:val="006A135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5C76"/>
    <w:rsid w:val="006B634D"/>
    <w:rsid w:val="006B6698"/>
    <w:rsid w:val="006B68DC"/>
    <w:rsid w:val="006B6C33"/>
    <w:rsid w:val="006B6F08"/>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FA5"/>
    <w:rsid w:val="006C71FB"/>
    <w:rsid w:val="006C7CB6"/>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516E"/>
    <w:rsid w:val="006D523D"/>
    <w:rsid w:val="006D53B5"/>
    <w:rsid w:val="006D5CAB"/>
    <w:rsid w:val="006D5FE2"/>
    <w:rsid w:val="006D669F"/>
    <w:rsid w:val="006D677D"/>
    <w:rsid w:val="006D6A3F"/>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21E"/>
    <w:rsid w:val="006E2ACF"/>
    <w:rsid w:val="006E2D78"/>
    <w:rsid w:val="006E2E2A"/>
    <w:rsid w:val="006E390D"/>
    <w:rsid w:val="006E41D3"/>
    <w:rsid w:val="006E4AE8"/>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186"/>
    <w:rsid w:val="006F6264"/>
    <w:rsid w:val="006F63B0"/>
    <w:rsid w:val="006F7B87"/>
    <w:rsid w:val="00700960"/>
    <w:rsid w:val="00700AB6"/>
    <w:rsid w:val="00701A48"/>
    <w:rsid w:val="00701B60"/>
    <w:rsid w:val="00701BF4"/>
    <w:rsid w:val="00701DFB"/>
    <w:rsid w:val="00702202"/>
    <w:rsid w:val="00702525"/>
    <w:rsid w:val="00702C39"/>
    <w:rsid w:val="00702C53"/>
    <w:rsid w:val="007034F1"/>
    <w:rsid w:val="00703608"/>
    <w:rsid w:val="00703A3D"/>
    <w:rsid w:val="00703B22"/>
    <w:rsid w:val="00703EFF"/>
    <w:rsid w:val="00704106"/>
    <w:rsid w:val="007050EC"/>
    <w:rsid w:val="0070605D"/>
    <w:rsid w:val="0070671B"/>
    <w:rsid w:val="007068F4"/>
    <w:rsid w:val="007070E1"/>
    <w:rsid w:val="007071FE"/>
    <w:rsid w:val="00707812"/>
    <w:rsid w:val="007109BD"/>
    <w:rsid w:val="00710ACA"/>
    <w:rsid w:val="00710BAF"/>
    <w:rsid w:val="00710C3A"/>
    <w:rsid w:val="00710E21"/>
    <w:rsid w:val="007113AE"/>
    <w:rsid w:val="007113C5"/>
    <w:rsid w:val="007114C7"/>
    <w:rsid w:val="00711743"/>
    <w:rsid w:val="00711AF3"/>
    <w:rsid w:val="007121E9"/>
    <w:rsid w:val="007122A3"/>
    <w:rsid w:val="00712CC1"/>
    <w:rsid w:val="00713027"/>
    <w:rsid w:val="0071338B"/>
    <w:rsid w:val="00713678"/>
    <w:rsid w:val="007136E4"/>
    <w:rsid w:val="00713C7C"/>
    <w:rsid w:val="00714382"/>
    <w:rsid w:val="0071443B"/>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0F03"/>
    <w:rsid w:val="007210DE"/>
    <w:rsid w:val="0072131D"/>
    <w:rsid w:val="00721979"/>
    <w:rsid w:val="00721A7C"/>
    <w:rsid w:val="0072258F"/>
    <w:rsid w:val="007225E4"/>
    <w:rsid w:val="00722936"/>
    <w:rsid w:val="007229DA"/>
    <w:rsid w:val="00722B8F"/>
    <w:rsid w:val="00722FCF"/>
    <w:rsid w:val="00723B1B"/>
    <w:rsid w:val="00723C2A"/>
    <w:rsid w:val="00724A26"/>
    <w:rsid w:val="00725116"/>
    <w:rsid w:val="007251C3"/>
    <w:rsid w:val="0072566B"/>
    <w:rsid w:val="00725F47"/>
    <w:rsid w:val="00726417"/>
    <w:rsid w:val="007265AA"/>
    <w:rsid w:val="007268E9"/>
    <w:rsid w:val="007269FB"/>
    <w:rsid w:val="00726B9D"/>
    <w:rsid w:val="0072741B"/>
    <w:rsid w:val="00727430"/>
    <w:rsid w:val="0072744D"/>
    <w:rsid w:val="00727579"/>
    <w:rsid w:val="007279FE"/>
    <w:rsid w:val="00727CFB"/>
    <w:rsid w:val="00730084"/>
    <w:rsid w:val="0073071E"/>
    <w:rsid w:val="00730E26"/>
    <w:rsid w:val="00730F81"/>
    <w:rsid w:val="00731119"/>
    <w:rsid w:val="00731319"/>
    <w:rsid w:val="0073235D"/>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2EDC"/>
    <w:rsid w:val="00743D20"/>
    <w:rsid w:val="00743D37"/>
    <w:rsid w:val="00743F78"/>
    <w:rsid w:val="0074402B"/>
    <w:rsid w:val="00744C1F"/>
    <w:rsid w:val="007456A3"/>
    <w:rsid w:val="00745705"/>
    <w:rsid w:val="00745C9E"/>
    <w:rsid w:val="00745CF6"/>
    <w:rsid w:val="00745EA4"/>
    <w:rsid w:val="0074627C"/>
    <w:rsid w:val="0074650B"/>
    <w:rsid w:val="007465BA"/>
    <w:rsid w:val="0074674B"/>
    <w:rsid w:val="00746CAE"/>
    <w:rsid w:val="00747701"/>
    <w:rsid w:val="00750195"/>
    <w:rsid w:val="00751885"/>
    <w:rsid w:val="007519BB"/>
    <w:rsid w:val="007519FF"/>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E9C"/>
    <w:rsid w:val="0076000B"/>
    <w:rsid w:val="0076036B"/>
    <w:rsid w:val="00761284"/>
    <w:rsid w:val="007615B1"/>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BC6"/>
    <w:rsid w:val="00766CBE"/>
    <w:rsid w:val="00766F3E"/>
    <w:rsid w:val="00767035"/>
    <w:rsid w:val="0076719E"/>
    <w:rsid w:val="00767574"/>
    <w:rsid w:val="00770433"/>
    <w:rsid w:val="007704E1"/>
    <w:rsid w:val="00770648"/>
    <w:rsid w:val="007709FF"/>
    <w:rsid w:val="0077126B"/>
    <w:rsid w:val="007717DE"/>
    <w:rsid w:val="00771839"/>
    <w:rsid w:val="00771980"/>
    <w:rsid w:val="00771EDD"/>
    <w:rsid w:val="00772538"/>
    <w:rsid w:val="00772586"/>
    <w:rsid w:val="007725C0"/>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6A8"/>
    <w:rsid w:val="007806F6"/>
    <w:rsid w:val="00781085"/>
    <w:rsid w:val="00781331"/>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0F09"/>
    <w:rsid w:val="0079111B"/>
    <w:rsid w:val="00791564"/>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19E"/>
    <w:rsid w:val="007A12E6"/>
    <w:rsid w:val="007A1613"/>
    <w:rsid w:val="007A277D"/>
    <w:rsid w:val="007A284F"/>
    <w:rsid w:val="007A2CB1"/>
    <w:rsid w:val="007A2CFA"/>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B7F"/>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813"/>
    <w:rsid w:val="007B49A9"/>
    <w:rsid w:val="007B4AD8"/>
    <w:rsid w:val="007B4FF5"/>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7D"/>
    <w:rsid w:val="007C18F3"/>
    <w:rsid w:val="007C1959"/>
    <w:rsid w:val="007C1B81"/>
    <w:rsid w:val="007C1D0F"/>
    <w:rsid w:val="007C2410"/>
    <w:rsid w:val="007C2970"/>
    <w:rsid w:val="007C33DB"/>
    <w:rsid w:val="007C39CA"/>
    <w:rsid w:val="007C4222"/>
    <w:rsid w:val="007C45B7"/>
    <w:rsid w:val="007C4944"/>
    <w:rsid w:val="007C49BD"/>
    <w:rsid w:val="007C549E"/>
    <w:rsid w:val="007C54B7"/>
    <w:rsid w:val="007C5C0E"/>
    <w:rsid w:val="007C5E17"/>
    <w:rsid w:val="007C609F"/>
    <w:rsid w:val="007C66BD"/>
    <w:rsid w:val="007C6E34"/>
    <w:rsid w:val="007C7458"/>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A41"/>
    <w:rsid w:val="007D7F1F"/>
    <w:rsid w:val="007E04DF"/>
    <w:rsid w:val="007E0A09"/>
    <w:rsid w:val="007E15A9"/>
    <w:rsid w:val="007E19E1"/>
    <w:rsid w:val="007E1BFE"/>
    <w:rsid w:val="007E2417"/>
    <w:rsid w:val="007E2565"/>
    <w:rsid w:val="007E314D"/>
    <w:rsid w:val="007E32C7"/>
    <w:rsid w:val="007E3640"/>
    <w:rsid w:val="007E3922"/>
    <w:rsid w:val="007E44F9"/>
    <w:rsid w:val="007E460F"/>
    <w:rsid w:val="007E503C"/>
    <w:rsid w:val="007E520F"/>
    <w:rsid w:val="007E53EC"/>
    <w:rsid w:val="007E54F5"/>
    <w:rsid w:val="007E58D6"/>
    <w:rsid w:val="007E6568"/>
    <w:rsid w:val="007E695F"/>
    <w:rsid w:val="007E6B6B"/>
    <w:rsid w:val="007E6F60"/>
    <w:rsid w:val="007E72C5"/>
    <w:rsid w:val="007E76D9"/>
    <w:rsid w:val="007E7C36"/>
    <w:rsid w:val="007E7EDC"/>
    <w:rsid w:val="007F001C"/>
    <w:rsid w:val="007F0338"/>
    <w:rsid w:val="007F05A9"/>
    <w:rsid w:val="007F07FB"/>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710"/>
    <w:rsid w:val="007F39C1"/>
    <w:rsid w:val="007F3BE3"/>
    <w:rsid w:val="007F3C27"/>
    <w:rsid w:val="007F3CE2"/>
    <w:rsid w:val="007F3EA4"/>
    <w:rsid w:val="007F4628"/>
    <w:rsid w:val="007F47B2"/>
    <w:rsid w:val="007F558E"/>
    <w:rsid w:val="007F5E5E"/>
    <w:rsid w:val="007F6325"/>
    <w:rsid w:val="007F649C"/>
    <w:rsid w:val="007F69BA"/>
    <w:rsid w:val="007F7276"/>
    <w:rsid w:val="007F7A00"/>
    <w:rsid w:val="007F7C93"/>
    <w:rsid w:val="0080001F"/>
    <w:rsid w:val="008006D6"/>
    <w:rsid w:val="008007CD"/>
    <w:rsid w:val="00801062"/>
    <w:rsid w:val="00801150"/>
    <w:rsid w:val="008012F6"/>
    <w:rsid w:val="008013E5"/>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135"/>
    <w:rsid w:val="0081031F"/>
    <w:rsid w:val="008108E9"/>
    <w:rsid w:val="008109FF"/>
    <w:rsid w:val="00811900"/>
    <w:rsid w:val="00811F48"/>
    <w:rsid w:val="008121FC"/>
    <w:rsid w:val="00812F8E"/>
    <w:rsid w:val="00812FB8"/>
    <w:rsid w:val="00812FE1"/>
    <w:rsid w:val="0081300B"/>
    <w:rsid w:val="00813427"/>
    <w:rsid w:val="00814330"/>
    <w:rsid w:val="00815233"/>
    <w:rsid w:val="00815484"/>
    <w:rsid w:val="008157FC"/>
    <w:rsid w:val="0081673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1CD"/>
    <w:rsid w:val="00825F2A"/>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2E29"/>
    <w:rsid w:val="008337AF"/>
    <w:rsid w:val="0083398C"/>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3E5"/>
    <w:rsid w:val="0084179B"/>
    <w:rsid w:val="00841A87"/>
    <w:rsid w:val="00841ABB"/>
    <w:rsid w:val="00841BFD"/>
    <w:rsid w:val="00842904"/>
    <w:rsid w:val="008430F3"/>
    <w:rsid w:val="00843287"/>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424E"/>
    <w:rsid w:val="008544B2"/>
    <w:rsid w:val="00854B1E"/>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1BE6"/>
    <w:rsid w:val="00862350"/>
    <w:rsid w:val="00862614"/>
    <w:rsid w:val="0086289B"/>
    <w:rsid w:val="00862AF8"/>
    <w:rsid w:val="00862B7F"/>
    <w:rsid w:val="00862EAE"/>
    <w:rsid w:val="00862FE2"/>
    <w:rsid w:val="0086306F"/>
    <w:rsid w:val="0086430D"/>
    <w:rsid w:val="00864C74"/>
    <w:rsid w:val="00864D99"/>
    <w:rsid w:val="008650B3"/>
    <w:rsid w:val="008657F8"/>
    <w:rsid w:val="00866398"/>
    <w:rsid w:val="00867271"/>
    <w:rsid w:val="008678DC"/>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5FF"/>
    <w:rsid w:val="00877E77"/>
    <w:rsid w:val="008804CD"/>
    <w:rsid w:val="008806E4"/>
    <w:rsid w:val="008809D5"/>
    <w:rsid w:val="00880DC8"/>
    <w:rsid w:val="00880E4F"/>
    <w:rsid w:val="00881F83"/>
    <w:rsid w:val="00882774"/>
    <w:rsid w:val="00883102"/>
    <w:rsid w:val="00883595"/>
    <w:rsid w:val="00884456"/>
    <w:rsid w:val="0088483A"/>
    <w:rsid w:val="00884E0A"/>
    <w:rsid w:val="008858B8"/>
    <w:rsid w:val="00885DFA"/>
    <w:rsid w:val="00886054"/>
    <w:rsid w:val="008865DD"/>
    <w:rsid w:val="00887B23"/>
    <w:rsid w:val="00887F31"/>
    <w:rsid w:val="00887FA8"/>
    <w:rsid w:val="00890B50"/>
    <w:rsid w:val="00890DAD"/>
    <w:rsid w:val="0089104A"/>
    <w:rsid w:val="00891AA2"/>
    <w:rsid w:val="008935AB"/>
    <w:rsid w:val="00894085"/>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7E3"/>
    <w:rsid w:val="008A1816"/>
    <w:rsid w:val="008A1BB7"/>
    <w:rsid w:val="008A1F05"/>
    <w:rsid w:val="008A20ED"/>
    <w:rsid w:val="008A210D"/>
    <w:rsid w:val="008A2144"/>
    <w:rsid w:val="008A244A"/>
    <w:rsid w:val="008A2462"/>
    <w:rsid w:val="008A2CBD"/>
    <w:rsid w:val="008A2DA5"/>
    <w:rsid w:val="008A33A4"/>
    <w:rsid w:val="008A35E2"/>
    <w:rsid w:val="008A3CDD"/>
    <w:rsid w:val="008A3F49"/>
    <w:rsid w:val="008A4713"/>
    <w:rsid w:val="008A5B65"/>
    <w:rsid w:val="008A5E24"/>
    <w:rsid w:val="008A603F"/>
    <w:rsid w:val="008A6683"/>
    <w:rsid w:val="008A6B12"/>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41B3"/>
    <w:rsid w:val="008B43DA"/>
    <w:rsid w:val="008B461C"/>
    <w:rsid w:val="008B4D62"/>
    <w:rsid w:val="008B4F34"/>
    <w:rsid w:val="008B5095"/>
    <w:rsid w:val="008B5793"/>
    <w:rsid w:val="008B595F"/>
    <w:rsid w:val="008B5D3F"/>
    <w:rsid w:val="008B5E9E"/>
    <w:rsid w:val="008B5EB2"/>
    <w:rsid w:val="008B6469"/>
    <w:rsid w:val="008B6678"/>
    <w:rsid w:val="008B695B"/>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C7AED"/>
    <w:rsid w:val="008D0864"/>
    <w:rsid w:val="008D0E24"/>
    <w:rsid w:val="008D1675"/>
    <w:rsid w:val="008D17B4"/>
    <w:rsid w:val="008D1F2A"/>
    <w:rsid w:val="008D2082"/>
    <w:rsid w:val="008D22DD"/>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1D4A"/>
    <w:rsid w:val="008E217D"/>
    <w:rsid w:val="008E228F"/>
    <w:rsid w:val="008E2D2C"/>
    <w:rsid w:val="008E2F46"/>
    <w:rsid w:val="008E32BD"/>
    <w:rsid w:val="008E3FD9"/>
    <w:rsid w:val="008E4808"/>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6EC"/>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715"/>
    <w:rsid w:val="008F5A70"/>
    <w:rsid w:val="008F731C"/>
    <w:rsid w:val="008F7A10"/>
    <w:rsid w:val="00900535"/>
    <w:rsid w:val="00900C33"/>
    <w:rsid w:val="009013A1"/>
    <w:rsid w:val="00901700"/>
    <w:rsid w:val="00901EF6"/>
    <w:rsid w:val="00902212"/>
    <w:rsid w:val="00902289"/>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612D"/>
    <w:rsid w:val="00906506"/>
    <w:rsid w:val="00906BFC"/>
    <w:rsid w:val="00906D29"/>
    <w:rsid w:val="00907366"/>
    <w:rsid w:val="0090736B"/>
    <w:rsid w:val="00907B79"/>
    <w:rsid w:val="00910913"/>
    <w:rsid w:val="009109E9"/>
    <w:rsid w:val="00910C6D"/>
    <w:rsid w:val="00911055"/>
    <w:rsid w:val="00911559"/>
    <w:rsid w:val="00911613"/>
    <w:rsid w:val="00911D99"/>
    <w:rsid w:val="00911E0D"/>
    <w:rsid w:val="00911EAB"/>
    <w:rsid w:val="00911F03"/>
    <w:rsid w:val="0091221D"/>
    <w:rsid w:val="009136D7"/>
    <w:rsid w:val="00913946"/>
    <w:rsid w:val="009139DC"/>
    <w:rsid w:val="00914367"/>
    <w:rsid w:val="0091501C"/>
    <w:rsid w:val="009156E7"/>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4A1A"/>
    <w:rsid w:val="00924B6D"/>
    <w:rsid w:val="00924F00"/>
    <w:rsid w:val="00925336"/>
    <w:rsid w:val="009254AB"/>
    <w:rsid w:val="00925746"/>
    <w:rsid w:val="0092579F"/>
    <w:rsid w:val="009259E6"/>
    <w:rsid w:val="00926311"/>
    <w:rsid w:val="00926483"/>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4FB"/>
    <w:rsid w:val="00935EBA"/>
    <w:rsid w:val="00935FD0"/>
    <w:rsid w:val="009361B9"/>
    <w:rsid w:val="009364AC"/>
    <w:rsid w:val="0093680F"/>
    <w:rsid w:val="00936ED2"/>
    <w:rsid w:val="0093705D"/>
    <w:rsid w:val="00937107"/>
    <w:rsid w:val="00937769"/>
    <w:rsid w:val="00937797"/>
    <w:rsid w:val="00937DE7"/>
    <w:rsid w:val="0094098C"/>
    <w:rsid w:val="0094280A"/>
    <w:rsid w:val="00942A42"/>
    <w:rsid w:val="009430D3"/>
    <w:rsid w:val="00943719"/>
    <w:rsid w:val="00943B5A"/>
    <w:rsid w:val="00944D53"/>
    <w:rsid w:val="009450E6"/>
    <w:rsid w:val="009452AD"/>
    <w:rsid w:val="009457A7"/>
    <w:rsid w:val="00945877"/>
    <w:rsid w:val="00945A2B"/>
    <w:rsid w:val="00945B63"/>
    <w:rsid w:val="00946C28"/>
    <w:rsid w:val="00946CD9"/>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3F67"/>
    <w:rsid w:val="0095434D"/>
    <w:rsid w:val="009549F4"/>
    <w:rsid w:val="00954C3B"/>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93A"/>
    <w:rsid w:val="00962B45"/>
    <w:rsid w:val="00962C11"/>
    <w:rsid w:val="00962EAE"/>
    <w:rsid w:val="009631FF"/>
    <w:rsid w:val="009635E9"/>
    <w:rsid w:val="00963F1B"/>
    <w:rsid w:val="0096402C"/>
    <w:rsid w:val="009642CA"/>
    <w:rsid w:val="00964981"/>
    <w:rsid w:val="009656F3"/>
    <w:rsid w:val="0096578B"/>
    <w:rsid w:val="00966415"/>
    <w:rsid w:val="009664DB"/>
    <w:rsid w:val="0096677D"/>
    <w:rsid w:val="0096694E"/>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F21"/>
    <w:rsid w:val="009771E3"/>
    <w:rsid w:val="00977DEF"/>
    <w:rsid w:val="00980459"/>
    <w:rsid w:val="00980625"/>
    <w:rsid w:val="00980D36"/>
    <w:rsid w:val="0098247F"/>
    <w:rsid w:val="00982AAB"/>
    <w:rsid w:val="00982DD8"/>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C2F"/>
    <w:rsid w:val="00987F1F"/>
    <w:rsid w:val="009907BB"/>
    <w:rsid w:val="00991BE8"/>
    <w:rsid w:val="00991D3F"/>
    <w:rsid w:val="009923AC"/>
    <w:rsid w:val="0099263F"/>
    <w:rsid w:val="0099264D"/>
    <w:rsid w:val="0099363F"/>
    <w:rsid w:val="00993A7E"/>
    <w:rsid w:val="00995174"/>
    <w:rsid w:val="009951A9"/>
    <w:rsid w:val="0099522F"/>
    <w:rsid w:val="00996AE3"/>
    <w:rsid w:val="00996AE6"/>
    <w:rsid w:val="00997136"/>
    <w:rsid w:val="0099727C"/>
    <w:rsid w:val="0099758E"/>
    <w:rsid w:val="0099762E"/>
    <w:rsid w:val="00997ABB"/>
    <w:rsid w:val="009A060E"/>
    <w:rsid w:val="009A08B9"/>
    <w:rsid w:val="009A0BC0"/>
    <w:rsid w:val="009A0CB6"/>
    <w:rsid w:val="009A10CD"/>
    <w:rsid w:val="009A14DC"/>
    <w:rsid w:val="009A1CE7"/>
    <w:rsid w:val="009A1E77"/>
    <w:rsid w:val="009A1EE8"/>
    <w:rsid w:val="009A1F7A"/>
    <w:rsid w:val="009A2304"/>
    <w:rsid w:val="009A2578"/>
    <w:rsid w:val="009A2BA2"/>
    <w:rsid w:val="009A3385"/>
    <w:rsid w:val="009A33E9"/>
    <w:rsid w:val="009A35A4"/>
    <w:rsid w:val="009A3A6F"/>
    <w:rsid w:val="009A4F03"/>
    <w:rsid w:val="009A5086"/>
    <w:rsid w:val="009A6279"/>
    <w:rsid w:val="009A6CCA"/>
    <w:rsid w:val="009A7384"/>
    <w:rsid w:val="009A7AC7"/>
    <w:rsid w:val="009A7D49"/>
    <w:rsid w:val="009B0FF4"/>
    <w:rsid w:val="009B131F"/>
    <w:rsid w:val="009B1AB4"/>
    <w:rsid w:val="009B26C2"/>
    <w:rsid w:val="009B26C3"/>
    <w:rsid w:val="009B2796"/>
    <w:rsid w:val="009B2992"/>
    <w:rsid w:val="009B2D0C"/>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1F3E"/>
    <w:rsid w:val="009C2247"/>
    <w:rsid w:val="009C2571"/>
    <w:rsid w:val="009C2E39"/>
    <w:rsid w:val="009C2E5C"/>
    <w:rsid w:val="009C33DE"/>
    <w:rsid w:val="009C3699"/>
    <w:rsid w:val="009C37E6"/>
    <w:rsid w:val="009C3AE8"/>
    <w:rsid w:val="009C42E6"/>
    <w:rsid w:val="009C4380"/>
    <w:rsid w:val="009C4C80"/>
    <w:rsid w:val="009C5162"/>
    <w:rsid w:val="009C5659"/>
    <w:rsid w:val="009C5A37"/>
    <w:rsid w:val="009C6971"/>
    <w:rsid w:val="009C734E"/>
    <w:rsid w:val="009C7593"/>
    <w:rsid w:val="009C7678"/>
    <w:rsid w:val="009C7860"/>
    <w:rsid w:val="009D003E"/>
    <w:rsid w:val="009D0ED7"/>
    <w:rsid w:val="009D10E4"/>
    <w:rsid w:val="009D1827"/>
    <w:rsid w:val="009D1B10"/>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7356"/>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43A"/>
    <w:rsid w:val="009F18DA"/>
    <w:rsid w:val="009F1A6B"/>
    <w:rsid w:val="009F1BC3"/>
    <w:rsid w:val="009F2057"/>
    <w:rsid w:val="009F21ED"/>
    <w:rsid w:val="009F25D0"/>
    <w:rsid w:val="009F2A85"/>
    <w:rsid w:val="009F3415"/>
    <w:rsid w:val="009F42C6"/>
    <w:rsid w:val="009F5311"/>
    <w:rsid w:val="009F5925"/>
    <w:rsid w:val="009F637D"/>
    <w:rsid w:val="009F6496"/>
    <w:rsid w:val="009F672C"/>
    <w:rsid w:val="009F68A4"/>
    <w:rsid w:val="009F737C"/>
    <w:rsid w:val="009F745C"/>
    <w:rsid w:val="009F7ED5"/>
    <w:rsid w:val="00A008A7"/>
    <w:rsid w:val="00A009EB"/>
    <w:rsid w:val="00A0177A"/>
    <w:rsid w:val="00A018E2"/>
    <w:rsid w:val="00A01B8E"/>
    <w:rsid w:val="00A02279"/>
    <w:rsid w:val="00A02427"/>
    <w:rsid w:val="00A037CB"/>
    <w:rsid w:val="00A03998"/>
    <w:rsid w:val="00A03B01"/>
    <w:rsid w:val="00A03E7F"/>
    <w:rsid w:val="00A04834"/>
    <w:rsid w:val="00A04F76"/>
    <w:rsid w:val="00A0571C"/>
    <w:rsid w:val="00A05980"/>
    <w:rsid w:val="00A05D91"/>
    <w:rsid w:val="00A05E11"/>
    <w:rsid w:val="00A06211"/>
    <w:rsid w:val="00A0673D"/>
    <w:rsid w:val="00A06E1F"/>
    <w:rsid w:val="00A06EFF"/>
    <w:rsid w:val="00A07372"/>
    <w:rsid w:val="00A07528"/>
    <w:rsid w:val="00A07B99"/>
    <w:rsid w:val="00A07F85"/>
    <w:rsid w:val="00A10035"/>
    <w:rsid w:val="00A1045D"/>
    <w:rsid w:val="00A10738"/>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1108"/>
    <w:rsid w:val="00A213D0"/>
    <w:rsid w:val="00A217E2"/>
    <w:rsid w:val="00A21F09"/>
    <w:rsid w:val="00A2231F"/>
    <w:rsid w:val="00A22C49"/>
    <w:rsid w:val="00A22E15"/>
    <w:rsid w:val="00A2300A"/>
    <w:rsid w:val="00A23789"/>
    <w:rsid w:val="00A23F50"/>
    <w:rsid w:val="00A23F5F"/>
    <w:rsid w:val="00A2426B"/>
    <w:rsid w:val="00A24E7B"/>
    <w:rsid w:val="00A251D4"/>
    <w:rsid w:val="00A25507"/>
    <w:rsid w:val="00A25B43"/>
    <w:rsid w:val="00A2602B"/>
    <w:rsid w:val="00A265AA"/>
    <w:rsid w:val="00A2687D"/>
    <w:rsid w:val="00A26987"/>
    <w:rsid w:val="00A26AAE"/>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CA1"/>
    <w:rsid w:val="00A40DAC"/>
    <w:rsid w:val="00A40E2D"/>
    <w:rsid w:val="00A410CB"/>
    <w:rsid w:val="00A4119D"/>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828"/>
    <w:rsid w:val="00A57CC7"/>
    <w:rsid w:val="00A57D8A"/>
    <w:rsid w:val="00A57E47"/>
    <w:rsid w:val="00A60132"/>
    <w:rsid w:val="00A60320"/>
    <w:rsid w:val="00A60382"/>
    <w:rsid w:val="00A6066A"/>
    <w:rsid w:val="00A60DE6"/>
    <w:rsid w:val="00A60F29"/>
    <w:rsid w:val="00A6170C"/>
    <w:rsid w:val="00A61DDC"/>
    <w:rsid w:val="00A61F06"/>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C7C"/>
    <w:rsid w:val="00A74051"/>
    <w:rsid w:val="00A74196"/>
    <w:rsid w:val="00A74252"/>
    <w:rsid w:val="00A742CB"/>
    <w:rsid w:val="00A74337"/>
    <w:rsid w:val="00A74735"/>
    <w:rsid w:val="00A7506F"/>
    <w:rsid w:val="00A763CC"/>
    <w:rsid w:val="00A76EAC"/>
    <w:rsid w:val="00A76EBD"/>
    <w:rsid w:val="00A77216"/>
    <w:rsid w:val="00A772B4"/>
    <w:rsid w:val="00A80A9D"/>
    <w:rsid w:val="00A819C0"/>
    <w:rsid w:val="00A81CC8"/>
    <w:rsid w:val="00A81CDA"/>
    <w:rsid w:val="00A824E2"/>
    <w:rsid w:val="00A82896"/>
    <w:rsid w:val="00A83412"/>
    <w:rsid w:val="00A83846"/>
    <w:rsid w:val="00A83919"/>
    <w:rsid w:val="00A83B82"/>
    <w:rsid w:val="00A8447F"/>
    <w:rsid w:val="00A84713"/>
    <w:rsid w:val="00A84803"/>
    <w:rsid w:val="00A84DD0"/>
    <w:rsid w:val="00A84E27"/>
    <w:rsid w:val="00A84E8F"/>
    <w:rsid w:val="00A84F17"/>
    <w:rsid w:val="00A852A7"/>
    <w:rsid w:val="00A85712"/>
    <w:rsid w:val="00A85859"/>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38"/>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D36"/>
    <w:rsid w:val="00A9764B"/>
    <w:rsid w:val="00A97657"/>
    <w:rsid w:val="00AA006E"/>
    <w:rsid w:val="00AA071D"/>
    <w:rsid w:val="00AA1144"/>
    <w:rsid w:val="00AA1B88"/>
    <w:rsid w:val="00AA1BC9"/>
    <w:rsid w:val="00AA1C34"/>
    <w:rsid w:val="00AA1E9A"/>
    <w:rsid w:val="00AA2043"/>
    <w:rsid w:val="00AA204B"/>
    <w:rsid w:val="00AA236E"/>
    <w:rsid w:val="00AA28EA"/>
    <w:rsid w:val="00AA29B4"/>
    <w:rsid w:val="00AA2CA8"/>
    <w:rsid w:val="00AA2CE3"/>
    <w:rsid w:val="00AA3019"/>
    <w:rsid w:val="00AA3634"/>
    <w:rsid w:val="00AA364E"/>
    <w:rsid w:val="00AA399E"/>
    <w:rsid w:val="00AA3BF5"/>
    <w:rsid w:val="00AA3E66"/>
    <w:rsid w:val="00AA502D"/>
    <w:rsid w:val="00AA5273"/>
    <w:rsid w:val="00AA6419"/>
    <w:rsid w:val="00AA6612"/>
    <w:rsid w:val="00AA6E50"/>
    <w:rsid w:val="00AA6EBF"/>
    <w:rsid w:val="00AA7890"/>
    <w:rsid w:val="00AB16A2"/>
    <w:rsid w:val="00AB1A48"/>
    <w:rsid w:val="00AB24A5"/>
    <w:rsid w:val="00AB24F0"/>
    <w:rsid w:val="00AB31CA"/>
    <w:rsid w:val="00AB350B"/>
    <w:rsid w:val="00AB3881"/>
    <w:rsid w:val="00AB4375"/>
    <w:rsid w:val="00AB44B9"/>
    <w:rsid w:val="00AB4726"/>
    <w:rsid w:val="00AB4C70"/>
    <w:rsid w:val="00AB508F"/>
    <w:rsid w:val="00AB52BB"/>
    <w:rsid w:val="00AB5376"/>
    <w:rsid w:val="00AB549A"/>
    <w:rsid w:val="00AB589A"/>
    <w:rsid w:val="00AB5BAF"/>
    <w:rsid w:val="00AB61CD"/>
    <w:rsid w:val="00AB6482"/>
    <w:rsid w:val="00AB6AA0"/>
    <w:rsid w:val="00AB766F"/>
    <w:rsid w:val="00AB7842"/>
    <w:rsid w:val="00AB78D8"/>
    <w:rsid w:val="00AB7962"/>
    <w:rsid w:val="00AB7A62"/>
    <w:rsid w:val="00AB7AD4"/>
    <w:rsid w:val="00AB7EC3"/>
    <w:rsid w:val="00AC08CD"/>
    <w:rsid w:val="00AC0D17"/>
    <w:rsid w:val="00AC1493"/>
    <w:rsid w:val="00AC2086"/>
    <w:rsid w:val="00AC2096"/>
    <w:rsid w:val="00AC236C"/>
    <w:rsid w:val="00AC2991"/>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09D"/>
    <w:rsid w:val="00AD22E2"/>
    <w:rsid w:val="00AD2492"/>
    <w:rsid w:val="00AD2835"/>
    <w:rsid w:val="00AD29CB"/>
    <w:rsid w:val="00AD2E1B"/>
    <w:rsid w:val="00AD2F6F"/>
    <w:rsid w:val="00AD4094"/>
    <w:rsid w:val="00AD44D3"/>
    <w:rsid w:val="00AD46CC"/>
    <w:rsid w:val="00AD46D8"/>
    <w:rsid w:val="00AD52A5"/>
    <w:rsid w:val="00AD584D"/>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1A2"/>
    <w:rsid w:val="00AE3836"/>
    <w:rsid w:val="00AE41F9"/>
    <w:rsid w:val="00AE4865"/>
    <w:rsid w:val="00AE4CE8"/>
    <w:rsid w:val="00AE525B"/>
    <w:rsid w:val="00AE574C"/>
    <w:rsid w:val="00AE5B08"/>
    <w:rsid w:val="00AE6BBB"/>
    <w:rsid w:val="00AE72B0"/>
    <w:rsid w:val="00AE75B5"/>
    <w:rsid w:val="00AE77EA"/>
    <w:rsid w:val="00AE7FB5"/>
    <w:rsid w:val="00AF03A3"/>
    <w:rsid w:val="00AF04E2"/>
    <w:rsid w:val="00AF1273"/>
    <w:rsid w:val="00AF1454"/>
    <w:rsid w:val="00AF15CC"/>
    <w:rsid w:val="00AF1D8A"/>
    <w:rsid w:val="00AF1FF3"/>
    <w:rsid w:val="00AF2AAF"/>
    <w:rsid w:val="00AF2D6E"/>
    <w:rsid w:val="00AF2FBA"/>
    <w:rsid w:val="00AF304D"/>
    <w:rsid w:val="00AF30AD"/>
    <w:rsid w:val="00AF3139"/>
    <w:rsid w:val="00AF3720"/>
    <w:rsid w:val="00AF3FB6"/>
    <w:rsid w:val="00AF44E8"/>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F8A"/>
    <w:rsid w:val="00B10FCB"/>
    <w:rsid w:val="00B11185"/>
    <w:rsid w:val="00B1198E"/>
    <w:rsid w:val="00B12101"/>
    <w:rsid w:val="00B12A56"/>
    <w:rsid w:val="00B12B34"/>
    <w:rsid w:val="00B131B8"/>
    <w:rsid w:val="00B1399E"/>
    <w:rsid w:val="00B14182"/>
    <w:rsid w:val="00B14C24"/>
    <w:rsid w:val="00B14ECD"/>
    <w:rsid w:val="00B15269"/>
    <w:rsid w:val="00B1529A"/>
    <w:rsid w:val="00B15655"/>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B86"/>
    <w:rsid w:val="00B22DBA"/>
    <w:rsid w:val="00B22E34"/>
    <w:rsid w:val="00B2307D"/>
    <w:rsid w:val="00B230C1"/>
    <w:rsid w:val="00B235B8"/>
    <w:rsid w:val="00B237AD"/>
    <w:rsid w:val="00B23AAA"/>
    <w:rsid w:val="00B2451B"/>
    <w:rsid w:val="00B24A74"/>
    <w:rsid w:val="00B253B6"/>
    <w:rsid w:val="00B2556B"/>
    <w:rsid w:val="00B25804"/>
    <w:rsid w:val="00B25DA4"/>
    <w:rsid w:val="00B266EC"/>
    <w:rsid w:val="00B26D04"/>
    <w:rsid w:val="00B27EFF"/>
    <w:rsid w:val="00B30C0B"/>
    <w:rsid w:val="00B30EBC"/>
    <w:rsid w:val="00B30FF2"/>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C86"/>
    <w:rsid w:val="00B406C0"/>
    <w:rsid w:val="00B40758"/>
    <w:rsid w:val="00B4094C"/>
    <w:rsid w:val="00B41089"/>
    <w:rsid w:val="00B4168E"/>
    <w:rsid w:val="00B42721"/>
    <w:rsid w:val="00B42DD2"/>
    <w:rsid w:val="00B42FE9"/>
    <w:rsid w:val="00B43911"/>
    <w:rsid w:val="00B43B08"/>
    <w:rsid w:val="00B44435"/>
    <w:rsid w:val="00B45243"/>
    <w:rsid w:val="00B455B3"/>
    <w:rsid w:val="00B46FEB"/>
    <w:rsid w:val="00B4739F"/>
    <w:rsid w:val="00B474E4"/>
    <w:rsid w:val="00B47797"/>
    <w:rsid w:val="00B47819"/>
    <w:rsid w:val="00B50847"/>
    <w:rsid w:val="00B50FBA"/>
    <w:rsid w:val="00B514F8"/>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DBB"/>
    <w:rsid w:val="00B6666F"/>
    <w:rsid w:val="00B66865"/>
    <w:rsid w:val="00B66C3A"/>
    <w:rsid w:val="00B7074B"/>
    <w:rsid w:val="00B70AD8"/>
    <w:rsid w:val="00B70C24"/>
    <w:rsid w:val="00B71121"/>
    <w:rsid w:val="00B7153C"/>
    <w:rsid w:val="00B7162C"/>
    <w:rsid w:val="00B71AFF"/>
    <w:rsid w:val="00B71E86"/>
    <w:rsid w:val="00B72079"/>
    <w:rsid w:val="00B72109"/>
    <w:rsid w:val="00B724AF"/>
    <w:rsid w:val="00B7293A"/>
    <w:rsid w:val="00B7298C"/>
    <w:rsid w:val="00B72B66"/>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7021"/>
    <w:rsid w:val="00B8025F"/>
    <w:rsid w:val="00B802B8"/>
    <w:rsid w:val="00B80F98"/>
    <w:rsid w:val="00B81AB9"/>
    <w:rsid w:val="00B821F9"/>
    <w:rsid w:val="00B82BA7"/>
    <w:rsid w:val="00B82D83"/>
    <w:rsid w:val="00B82DEE"/>
    <w:rsid w:val="00B82FE0"/>
    <w:rsid w:val="00B83154"/>
    <w:rsid w:val="00B83429"/>
    <w:rsid w:val="00B83769"/>
    <w:rsid w:val="00B83C3E"/>
    <w:rsid w:val="00B83C5D"/>
    <w:rsid w:val="00B8418B"/>
    <w:rsid w:val="00B842F3"/>
    <w:rsid w:val="00B8494F"/>
    <w:rsid w:val="00B84BDD"/>
    <w:rsid w:val="00B8575E"/>
    <w:rsid w:val="00B85B56"/>
    <w:rsid w:val="00B85C5E"/>
    <w:rsid w:val="00B85EAF"/>
    <w:rsid w:val="00B86234"/>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E94"/>
    <w:rsid w:val="00B91EB7"/>
    <w:rsid w:val="00B92059"/>
    <w:rsid w:val="00B92154"/>
    <w:rsid w:val="00B92243"/>
    <w:rsid w:val="00B92331"/>
    <w:rsid w:val="00B92ACE"/>
    <w:rsid w:val="00B92BAC"/>
    <w:rsid w:val="00B94566"/>
    <w:rsid w:val="00B94BDE"/>
    <w:rsid w:val="00B94DE1"/>
    <w:rsid w:val="00B950BA"/>
    <w:rsid w:val="00B951DD"/>
    <w:rsid w:val="00B95336"/>
    <w:rsid w:val="00B95988"/>
    <w:rsid w:val="00B95E7F"/>
    <w:rsid w:val="00B9601F"/>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3535"/>
    <w:rsid w:val="00BA35E7"/>
    <w:rsid w:val="00BA3AB1"/>
    <w:rsid w:val="00BA401A"/>
    <w:rsid w:val="00BA4C6F"/>
    <w:rsid w:val="00BA4CAD"/>
    <w:rsid w:val="00BA4CBB"/>
    <w:rsid w:val="00BA4E4D"/>
    <w:rsid w:val="00BA5438"/>
    <w:rsid w:val="00BA5802"/>
    <w:rsid w:val="00BA6225"/>
    <w:rsid w:val="00BA6632"/>
    <w:rsid w:val="00BA6849"/>
    <w:rsid w:val="00BA6B5B"/>
    <w:rsid w:val="00BA7859"/>
    <w:rsid w:val="00BA7DB9"/>
    <w:rsid w:val="00BA7FDD"/>
    <w:rsid w:val="00BB024D"/>
    <w:rsid w:val="00BB0253"/>
    <w:rsid w:val="00BB0636"/>
    <w:rsid w:val="00BB0DBD"/>
    <w:rsid w:val="00BB10CD"/>
    <w:rsid w:val="00BB16EC"/>
    <w:rsid w:val="00BB1B41"/>
    <w:rsid w:val="00BB1F6D"/>
    <w:rsid w:val="00BB1FE4"/>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BDE"/>
    <w:rsid w:val="00BB7F02"/>
    <w:rsid w:val="00BC00F9"/>
    <w:rsid w:val="00BC03B9"/>
    <w:rsid w:val="00BC091F"/>
    <w:rsid w:val="00BC097A"/>
    <w:rsid w:val="00BC0C4E"/>
    <w:rsid w:val="00BC0E79"/>
    <w:rsid w:val="00BC1142"/>
    <w:rsid w:val="00BC159D"/>
    <w:rsid w:val="00BC1C78"/>
    <w:rsid w:val="00BC1E80"/>
    <w:rsid w:val="00BC1EFA"/>
    <w:rsid w:val="00BC2429"/>
    <w:rsid w:val="00BC33DB"/>
    <w:rsid w:val="00BC3684"/>
    <w:rsid w:val="00BC3AEF"/>
    <w:rsid w:val="00BC3C7C"/>
    <w:rsid w:val="00BC4566"/>
    <w:rsid w:val="00BC484C"/>
    <w:rsid w:val="00BC5815"/>
    <w:rsid w:val="00BC5B43"/>
    <w:rsid w:val="00BC5E7D"/>
    <w:rsid w:val="00BC5FA5"/>
    <w:rsid w:val="00BC602B"/>
    <w:rsid w:val="00BC63AF"/>
    <w:rsid w:val="00BC6948"/>
    <w:rsid w:val="00BC6BDC"/>
    <w:rsid w:val="00BC7242"/>
    <w:rsid w:val="00BC74E6"/>
    <w:rsid w:val="00BC77DA"/>
    <w:rsid w:val="00BC7F00"/>
    <w:rsid w:val="00BD00F4"/>
    <w:rsid w:val="00BD0C9C"/>
    <w:rsid w:val="00BD1197"/>
    <w:rsid w:val="00BD15EB"/>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36E"/>
    <w:rsid w:val="00BE0712"/>
    <w:rsid w:val="00BE0EE8"/>
    <w:rsid w:val="00BE1101"/>
    <w:rsid w:val="00BE13E6"/>
    <w:rsid w:val="00BE1B06"/>
    <w:rsid w:val="00BE1B61"/>
    <w:rsid w:val="00BE1E3B"/>
    <w:rsid w:val="00BE2909"/>
    <w:rsid w:val="00BE2A54"/>
    <w:rsid w:val="00BE3147"/>
    <w:rsid w:val="00BE32FA"/>
    <w:rsid w:val="00BE3422"/>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5DA"/>
    <w:rsid w:val="00BF3D24"/>
    <w:rsid w:val="00BF509F"/>
    <w:rsid w:val="00BF556F"/>
    <w:rsid w:val="00BF55D1"/>
    <w:rsid w:val="00BF6168"/>
    <w:rsid w:val="00BF648F"/>
    <w:rsid w:val="00BF6968"/>
    <w:rsid w:val="00BF7956"/>
    <w:rsid w:val="00C002C6"/>
    <w:rsid w:val="00C0041C"/>
    <w:rsid w:val="00C0056C"/>
    <w:rsid w:val="00C011E9"/>
    <w:rsid w:val="00C01802"/>
    <w:rsid w:val="00C0205B"/>
    <w:rsid w:val="00C02193"/>
    <w:rsid w:val="00C02E79"/>
    <w:rsid w:val="00C030D9"/>
    <w:rsid w:val="00C03518"/>
    <w:rsid w:val="00C03D79"/>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08"/>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B81"/>
    <w:rsid w:val="00C21FA8"/>
    <w:rsid w:val="00C222BD"/>
    <w:rsid w:val="00C22BE2"/>
    <w:rsid w:val="00C22EF0"/>
    <w:rsid w:val="00C23365"/>
    <w:rsid w:val="00C23A86"/>
    <w:rsid w:val="00C23AC7"/>
    <w:rsid w:val="00C23DE0"/>
    <w:rsid w:val="00C250C1"/>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8EC"/>
    <w:rsid w:val="00C4094E"/>
    <w:rsid w:val="00C40A22"/>
    <w:rsid w:val="00C4156D"/>
    <w:rsid w:val="00C41ADF"/>
    <w:rsid w:val="00C41CAA"/>
    <w:rsid w:val="00C41CE8"/>
    <w:rsid w:val="00C4239A"/>
    <w:rsid w:val="00C42523"/>
    <w:rsid w:val="00C42638"/>
    <w:rsid w:val="00C4288D"/>
    <w:rsid w:val="00C4331E"/>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CCF"/>
    <w:rsid w:val="00C560FB"/>
    <w:rsid w:val="00C5660F"/>
    <w:rsid w:val="00C5723A"/>
    <w:rsid w:val="00C5755B"/>
    <w:rsid w:val="00C57A07"/>
    <w:rsid w:val="00C57A7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1F53"/>
    <w:rsid w:val="00C82059"/>
    <w:rsid w:val="00C82493"/>
    <w:rsid w:val="00C832A5"/>
    <w:rsid w:val="00C83713"/>
    <w:rsid w:val="00C83AFF"/>
    <w:rsid w:val="00C844AB"/>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840"/>
    <w:rsid w:val="00C90D48"/>
    <w:rsid w:val="00C914C9"/>
    <w:rsid w:val="00C91B4D"/>
    <w:rsid w:val="00C92353"/>
    <w:rsid w:val="00C928BD"/>
    <w:rsid w:val="00C9362E"/>
    <w:rsid w:val="00C9366E"/>
    <w:rsid w:val="00C936FD"/>
    <w:rsid w:val="00C93C9B"/>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1A0"/>
    <w:rsid w:val="00CA2C52"/>
    <w:rsid w:val="00CA2C82"/>
    <w:rsid w:val="00CA31BA"/>
    <w:rsid w:val="00CA3837"/>
    <w:rsid w:val="00CA3AA8"/>
    <w:rsid w:val="00CA3AD7"/>
    <w:rsid w:val="00CA42B7"/>
    <w:rsid w:val="00CA4855"/>
    <w:rsid w:val="00CA4D41"/>
    <w:rsid w:val="00CA526D"/>
    <w:rsid w:val="00CA5D8F"/>
    <w:rsid w:val="00CA68BD"/>
    <w:rsid w:val="00CA713F"/>
    <w:rsid w:val="00CA728E"/>
    <w:rsid w:val="00CA748C"/>
    <w:rsid w:val="00CA7B55"/>
    <w:rsid w:val="00CB00F5"/>
    <w:rsid w:val="00CB0A5B"/>
    <w:rsid w:val="00CB0C4A"/>
    <w:rsid w:val="00CB16CC"/>
    <w:rsid w:val="00CB199B"/>
    <w:rsid w:val="00CB20E0"/>
    <w:rsid w:val="00CB2198"/>
    <w:rsid w:val="00CB221D"/>
    <w:rsid w:val="00CB269B"/>
    <w:rsid w:val="00CB3989"/>
    <w:rsid w:val="00CB486B"/>
    <w:rsid w:val="00CB5883"/>
    <w:rsid w:val="00CB59B6"/>
    <w:rsid w:val="00CB59D8"/>
    <w:rsid w:val="00CB5D4C"/>
    <w:rsid w:val="00CB6544"/>
    <w:rsid w:val="00CB689C"/>
    <w:rsid w:val="00CB6C3E"/>
    <w:rsid w:val="00CB77A4"/>
    <w:rsid w:val="00CB7906"/>
    <w:rsid w:val="00CC03BF"/>
    <w:rsid w:val="00CC0A82"/>
    <w:rsid w:val="00CC10E4"/>
    <w:rsid w:val="00CC1194"/>
    <w:rsid w:val="00CC2288"/>
    <w:rsid w:val="00CC270D"/>
    <w:rsid w:val="00CC29B9"/>
    <w:rsid w:val="00CC3B02"/>
    <w:rsid w:val="00CC3DA6"/>
    <w:rsid w:val="00CC449F"/>
    <w:rsid w:val="00CC484F"/>
    <w:rsid w:val="00CC4B01"/>
    <w:rsid w:val="00CC4BC4"/>
    <w:rsid w:val="00CC559C"/>
    <w:rsid w:val="00CC5D1B"/>
    <w:rsid w:val="00CC635F"/>
    <w:rsid w:val="00CC66FE"/>
    <w:rsid w:val="00CC67A6"/>
    <w:rsid w:val="00CC76E1"/>
    <w:rsid w:val="00CC78AE"/>
    <w:rsid w:val="00CD0983"/>
    <w:rsid w:val="00CD193A"/>
    <w:rsid w:val="00CD1972"/>
    <w:rsid w:val="00CD1EB2"/>
    <w:rsid w:val="00CD21B8"/>
    <w:rsid w:val="00CD25D0"/>
    <w:rsid w:val="00CD2E34"/>
    <w:rsid w:val="00CD3033"/>
    <w:rsid w:val="00CD323A"/>
    <w:rsid w:val="00CD32D4"/>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7F7"/>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5FA"/>
    <w:rsid w:val="00CE672E"/>
    <w:rsid w:val="00CE7563"/>
    <w:rsid w:val="00CE7F02"/>
    <w:rsid w:val="00CF06F3"/>
    <w:rsid w:val="00CF07FB"/>
    <w:rsid w:val="00CF0CB6"/>
    <w:rsid w:val="00CF11C7"/>
    <w:rsid w:val="00CF144A"/>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60E"/>
    <w:rsid w:val="00CF73A8"/>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90E"/>
    <w:rsid w:val="00D11DF4"/>
    <w:rsid w:val="00D12300"/>
    <w:rsid w:val="00D127C4"/>
    <w:rsid w:val="00D12DD3"/>
    <w:rsid w:val="00D12EA6"/>
    <w:rsid w:val="00D135C5"/>
    <w:rsid w:val="00D13F25"/>
    <w:rsid w:val="00D14696"/>
    <w:rsid w:val="00D1486E"/>
    <w:rsid w:val="00D1601D"/>
    <w:rsid w:val="00D162E6"/>
    <w:rsid w:val="00D1662D"/>
    <w:rsid w:val="00D16673"/>
    <w:rsid w:val="00D16748"/>
    <w:rsid w:val="00D16F9E"/>
    <w:rsid w:val="00D16FA6"/>
    <w:rsid w:val="00D174D2"/>
    <w:rsid w:val="00D17755"/>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54"/>
    <w:rsid w:val="00D250B3"/>
    <w:rsid w:val="00D25761"/>
    <w:rsid w:val="00D257D4"/>
    <w:rsid w:val="00D25A5E"/>
    <w:rsid w:val="00D27086"/>
    <w:rsid w:val="00D270D6"/>
    <w:rsid w:val="00D27141"/>
    <w:rsid w:val="00D27253"/>
    <w:rsid w:val="00D27607"/>
    <w:rsid w:val="00D27694"/>
    <w:rsid w:val="00D27D23"/>
    <w:rsid w:val="00D27F36"/>
    <w:rsid w:val="00D300C5"/>
    <w:rsid w:val="00D30AFF"/>
    <w:rsid w:val="00D30B19"/>
    <w:rsid w:val="00D31040"/>
    <w:rsid w:val="00D313E1"/>
    <w:rsid w:val="00D31754"/>
    <w:rsid w:val="00D31998"/>
    <w:rsid w:val="00D31ACC"/>
    <w:rsid w:val="00D31BC5"/>
    <w:rsid w:val="00D31E85"/>
    <w:rsid w:val="00D31FCA"/>
    <w:rsid w:val="00D320BA"/>
    <w:rsid w:val="00D32458"/>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73B"/>
    <w:rsid w:val="00D36B8A"/>
    <w:rsid w:val="00D3702D"/>
    <w:rsid w:val="00D3744D"/>
    <w:rsid w:val="00D379C2"/>
    <w:rsid w:val="00D40575"/>
    <w:rsid w:val="00D40C3B"/>
    <w:rsid w:val="00D4134D"/>
    <w:rsid w:val="00D41705"/>
    <w:rsid w:val="00D41FA8"/>
    <w:rsid w:val="00D424C9"/>
    <w:rsid w:val="00D427F6"/>
    <w:rsid w:val="00D4289C"/>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940"/>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A1A"/>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52B"/>
    <w:rsid w:val="00D709DC"/>
    <w:rsid w:val="00D70F05"/>
    <w:rsid w:val="00D71624"/>
    <w:rsid w:val="00D71CC4"/>
    <w:rsid w:val="00D71D03"/>
    <w:rsid w:val="00D71D8A"/>
    <w:rsid w:val="00D71EFB"/>
    <w:rsid w:val="00D724BA"/>
    <w:rsid w:val="00D7268D"/>
    <w:rsid w:val="00D728E6"/>
    <w:rsid w:val="00D72AC9"/>
    <w:rsid w:val="00D735D8"/>
    <w:rsid w:val="00D736E2"/>
    <w:rsid w:val="00D73D32"/>
    <w:rsid w:val="00D7411B"/>
    <w:rsid w:val="00D741B2"/>
    <w:rsid w:val="00D74CDD"/>
    <w:rsid w:val="00D750F9"/>
    <w:rsid w:val="00D754F1"/>
    <w:rsid w:val="00D75545"/>
    <w:rsid w:val="00D761CD"/>
    <w:rsid w:val="00D76255"/>
    <w:rsid w:val="00D762D7"/>
    <w:rsid w:val="00D763D4"/>
    <w:rsid w:val="00D7656C"/>
    <w:rsid w:val="00D7663D"/>
    <w:rsid w:val="00D76679"/>
    <w:rsid w:val="00D769F4"/>
    <w:rsid w:val="00D76E31"/>
    <w:rsid w:val="00D77060"/>
    <w:rsid w:val="00D774F3"/>
    <w:rsid w:val="00D77B30"/>
    <w:rsid w:val="00D77B97"/>
    <w:rsid w:val="00D77D43"/>
    <w:rsid w:val="00D800C0"/>
    <w:rsid w:val="00D802A8"/>
    <w:rsid w:val="00D8035E"/>
    <w:rsid w:val="00D80AF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87B34"/>
    <w:rsid w:val="00D87E44"/>
    <w:rsid w:val="00D90199"/>
    <w:rsid w:val="00D91427"/>
    <w:rsid w:val="00D91468"/>
    <w:rsid w:val="00D91C13"/>
    <w:rsid w:val="00D92222"/>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7F"/>
    <w:rsid w:val="00D95E91"/>
    <w:rsid w:val="00D961A5"/>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62F4"/>
    <w:rsid w:val="00DA650B"/>
    <w:rsid w:val="00DA6D1C"/>
    <w:rsid w:val="00DA70EA"/>
    <w:rsid w:val="00DA71FD"/>
    <w:rsid w:val="00DA7545"/>
    <w:rsid w:val="00DA7549"/>
    <w:rsid w:val="00DA79A9"/>
    <w:rsid w:val="00DA7BF1"/>
    <w:rsid w:val="00DA7CE5"/>
    <w:rsid w:val="00DA7E76"/>
    <w:rsid w:val="00DB0157"/>
    <w:rsid w:val="00DB0D9A"/>
    <w:rsid w:val="00DB14BD"/>
    <w:rsid w:val="00DB1BFB"/>
    <w:rsid w:val="00DB2364"/>
    <w:rsid w:val="00DB266C"/>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9FF"/>
    <w:rsid w:val="00DC5D7A"/>
    <w:rsid w:val="00DC5EE6"/>
    <w:rsid w:val="00DC6855"/>
    <w:rsid w:val="00DC6E29"/>
    <w:rsid w:val="00DC6EEB"/>
    <w:rsid w:val="00DC7041"/>
    <w:rsid w:val="00DC70FE"/>
    <w:rsid w:val="00DC716E"/>
    <w:rsid w:val="00DC75E6"/>
    <w:rsid w:val="00DC79B1"/>
    <w:rsid w:val="00DC7CF9"/>
    <w:rsid w:val="00DD06A3"/>
    <w:rsid w:val="00DD077E"/>
    <w:rsid w:val="00DD0AF1"/>
    <w:rsid w:val="00DD1B10"/>
    <w:rsid w:val="00DD1C4C"/>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8BA"/>
    <w:rsid w:val="00DD7949"/>
    <w:rsid w:val="00DE00B7"/>
    <w:rsid w:val="00DE0260"/>
    <w:rsid w:val="00DE084E"/>
    <w:rsid w:val="00DE0BFB"/>
    <w:rsid w:val="00DE0E20"/>
    <w:rsid w:val="00DE10CA"/>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907"/>
    <w:rsid w:val="00DE595E"/>
    <w:rsid w:val="00DE63F1"/>
    <w:rsid w:val="00DE6D57"/>
    <w:rsid w:val="00DE701F"/>
    <w:rsid w:val="00DE716C"/>
    <w:rsid w:val="00DE7B5A"/>
    <w:rsid w:val="00DF03EB"/>
    <w:rsid w:val="00DF058A"/>
    <w:rsid w:val="00DF0D17"/>
    <w:rsid w:val="00DF1233"/>
    <w:rsid w:val="00DF147B"/>
    <w:rsid w:val="00DF1DFA"/>
    <w:rsid w:val="00DF1EBF"/>
    <w:rsid w:val="00DF215B"/>
    <w:rsid w:val="00DF22DD"/>
    <w:rsid w:val="00DF28D5"/>
    <w:rsid w:val="00DF2C08"/>
    <w:rsid w:val="00DF30DD"/>
    <w:rsid w:val="00DF41BC"/>
    <w:rsid w:val="00DF4286"/>
    <w:rsid w:val="00DF4E48"/>
    <w:rsid w:val="00DF4F93"/>
    <w:rsid w:val="00DF500D"/>
    <w:rsid w:val="00DF54C6"/>
    <w:rsid w:val="00DF558B"/>
    <w:rsid w:val="00DF5FEC"/>
    <w:rsid w:val="00DF640E"/>
    <w:rsid w:val="00DF6610"/>
    <w:rsid w:val="00DF662B"/>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3748"/>
    <w:rsid w:val="00E05055"/>
    <w:rsid w:val="00E054A5"/>
    <w:rsid w:val="00E05A88"/>
    <w:rsid w:val="00E05E54"/>
    <w:rsid w:val="00E0620D"/>
    <w:rsid w:val="00E06408"/>
    <w:rsid w:val="00E0675D"/>
    <w:rsid w:val="00E069B3"/>
    <w:rsid w:val="00E06AC7"/>
    <w:rsid w:val="00E06AED"/>
    <w:rsid w:val="00E06BC5"/>
    <w:rsid w:val="00E076E5"/>
    <w:rsid w:val="00E07BAA"/>
    <w:rsid w:val="00E07CD5"/>
    <w:rsid w:val="00E11287"/>
    <w:rsid w:val="00E11BD1"/>
    <w:rsid w:val="00E11DAB"/>
    <w:rsid w:val="00E12987"/>
    <w:rsid w:val="00E12B7F"/>
    <w:rsid w:val="00E13195"/>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501"/>
    <w:rsid w:val="00E255FB"/>
    <w:rsid w:val="00E25719"/>
    <w:rsid w:val="00E25818"/>
    <w:rsid w:val="00E25E53"/>
    <w:rsid w:val="00E260DA"/>
    <w:rsid w:val="00E26DB3"/>
    <w:rsid w:val="00E26F0D"/>
    <w:rsid w:val="00E30036"/>
    <w:rsid w:val="00E300E6"/>
    <w:rsid w:val="00E302B0"/>
    <w:rsid w:val="00E303E3"/>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F40"/>
    <w:rsid w:val="00E4796D"/>
    <w:rsid w:val="00E47CCB"/>
    <w:rsid w:val="00E47EFD"/>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F8"/>
    <w:rsid w:val="00E55C6A"/>
    <w:rsid w:val="00E55E14"/>
    <w:rsid w:val="00E562BB"/>
    <w:rsid w:val="00E56447"/>
    <w:rsid w:val="00E5680C"/>
    <w:rsid w:val="00E5708F"/>
    <w:rsid w:val="00E5718A"/>
    <w:rsid w:val="00E57A85"/>
    <w:rsid w:val="00E60E3A"/>
    <w:rsid w:val="00E61DED"/>
    <w:rsid w:val="00E62127"/>
    <w:rsid w:val="00E624FC"/>
    <w:rsid w:val="00E62A39"/>
    <w:rsid w:val="00E62C29"/>
    <w:rsid w:val="00E64590"/>
    <w:rsid w:val="00E64DAD"/>
    <w:rsid w:val="00E64FD8"/>
    <w:rsid w:val="00E650E2"/>
    <w:rsid w:val="00E6610F"/>
    <w:rsid w:val="00E66266"/>
    <w:rsid w:val="00E662D6"/>
    <w:rsid w:val="00E66397"/>
    <w:rsid w:val="00E6642C"/>
    <w:rsid w:val="00E66925"/>
    <w:rsid w:val="00E676A0"/>
    <w:rsid w:val="00E67D70"/>
    <w:rsid w:val="00E67E59"/>
    <w:rsid w:val="00E67FB9"/>
    <w:rsid w:val="00E70310"/>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5AB"/>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575"/>
    <w:rsid w:val="00E9168A"/>
    <w:rsid w:val="00E916E2"/>
    <w:rsid w:val="00E91A45"/>
    <w:rsid w:val="00E91D5F"/>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29"/>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1697"/>
    <w:rsid w:val="00EB1E4A"/>
    <w:rsid w:val="00EB1E87"/>
    <w:rsid w:val="00EB1FA4"/>
    <w:rsid w:val="00EB2283"/>
    <w:rsid w:val="00EB23E7"/>
    <w:rsid w:val="00EB25D9"/>
    <w:rsid w:val="00EB2B41"/>
    <w:rsid w:val="00EB2BEC"/>
    <w:rsid w:val="00EB2CBB"/>
    <w:rsid w:val="00EB31DE"/>
    <w:rsid w:val="00EB33BA"/>
    <w:rsid w:val="00EB382A"/>
    <w:rsid w:val="00EB3DC6"/>
    <w:rsid w:val="00EB3FD3"/>
    <w:rsid w:val="00EB40FC"/>
    <w:rsid w:val="00EB4555"/>
    <w:rsid w:val="00EB4B50"/>
    <w:rsid w:val="00EB4BC0"/>
    <w:rsid w:val="00EB4D28"/>
    <w:rsid w:val="00EB4E4C"/>
    <w:rsid w:val="00EB4F52"/>
    <w:rsid w:val="00EB54D1"/>
    <w:rsid w:val="00EB72B0"/>
    <w:rsid w:val="00EB7DA3"/>
    <w:rsid w:val="00EB7EBD"/>
    <w:rsid w:val="00EC0262"/>
    <w:rsid w:val="00EC050F"/>
    <w:rsid w:val="00EC06BA"/>
    <w:rsid w:val="00EC0C82"/>
    <w:rsid w:val="00EC1967"/>
    <w:rsid w:val="00EC1BC7"/>
    <w:rsid w:val="00EC226D"/>
    <w:rsid w:val="00EC2542"/>
    <w:rsid w:val="00EC28DD"/>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751"/>
    <w:rsid w:val="00EC7F00"/>
    <w:rsid w:val="00EC7F41"/>
    <w:rsid w:val="00ED056D"/>
    <w:rsid w:val="00ED08A7"/>
    <w:rsid w:val="00ED0A84"/>
    <w:rsid w:val="00ED0C3B"/>
    <w:rsid w:val="00ED0F49"/>
    <w:rsid w:val="00ED0FAC"/>
    <w:rsid w:val="00ED13BA"/>
    <w:rsid w:val="00ED1A31"/>
    <w:rsid w:val="00ED27EE"/>
    <w:rsid w:val="00ED2D04"/>
    <w:rsid w:val="00ED30F1"/>
    <w:rsid w:val="00ED33C0"/>
    <w:rsid w:val="00ED35F1"/>
    <w:rsid w:val="00ED387A"/>
    <w:rsid w:val="00ED4300"/>
    <w:rsid w:val="00ED4428"/>
    <w:rsid w:val="00ED4BDF"/>
    <w:rsid w:val="00ED4F4A"/>
    <w:rsid w:val="00ED516E"/>
    <w:rsid w:val="00ED5952"/>
    <w:rsid w:val="00ED69DA"/>
    <w:rsid w:val="00ED6A7E"/>
    <w:rsid w:val="00ED7081"/>
    <w:rsid w:val="00ED7B39"/>
    <w:rsid w:val="00ED7C3F"/>
    <w:rsid w:val="00ED7D46"/>
    <w:rsid w:val="00EE046A"/>
    <w:rsid w:val="00EE0AFB"/>
    <w:rsid w:val="00EE1C6F"/>
    <w:rsid w:val="00EE1C88"/>
    <w:rsid w:val="00EE1D9E"/>
    <w:rsid w:val="00EE2402"/>
    <w:rsid w:val="00EE24D0"/>
    <w:rsid w:val="00EE2869"/>
    <w:rsid w:val="00EE2874"/>
    <w:rsid w:val="00EE2914"/>
    <w:rsid w:val="00EE2FFB"/>
    <w:rsid w:val="00EE3671"/>
    <w:rsid w:val="00EE3DA7"/>
    <w:rsid w:val="00EE3E5B"/>
    <w:rsid w:val="00EE45DC"/>
    <w:rsid w:val="00EE4848"/>
    <w:rsid w:val="00EE567A"/>
    <w:rsid w:val="00EE5D62"/>
    <w:rsid w:val="00EE5FB0"/>
    <w:rsid w:val="00EE68DE"/>
    <w:rsid w:val="00EE6A2A"/>
    <w:rsid w:val="00EE6BA5"/>
    <w:rsid w:val="00EE7C11"/>
    <w:rsid w:val="00EF00D2"/>
    <w:rsid w:val="00EF054A"/>
    <w:rsid w:val="00EF082F"/>
    <w:rsid w:val="00EF08FC"/>
    <w:rsid w:val="00EF10A1"/>
    <w:rsid w:val="00EF178E"/>
    <w:rsid w:val="00EF23AA"/>
    <w:rsid w:val="00EF2A38"/>
    <w:rsid w:val="00EF2BCD"/>
    <w:rsid w:val="00EF31E8"/>
    <w:rsid w:val="00EF38B8"/>
    <w:rsid w:val="00EF3BC1"/>
    <w:rsid w:val="00EF42BB"/>
    <w:rsid w:val="00EF4470"/>
    <w:rsid w:val="00EF4980"/>
    <w:rsid w:val="00EF4B84"/>
    <w:rsid w:val="00EF4D24"/>
    <w:rsid w:val="00EF523D"/>
    <w:rsid w:val="00EF535B"/>
    <w:rsid w:val="00EF53A5"/>
    <w:rsid w:val="00EF5444"/>
    <w:rsid w:val="00EF545D"/>
    <w:rsid w:val="00EF5ABF"/>
    <w:rsid w:val="00EF5C2B"/>
    <w:rsid w:val="00EF5DAC"/>
    <w:rsid w:val="00EF5DAF"/>
    <w:rsid w:val="00EF5E6B"/>
    <w:rsid w:val="00EF646C"/>
    <w:rsid w:val="00EF71A1"/>
    <w:rsid w:val="00EF7553"/>
    <w:rsid w:val="00EF77AD"/>
    <w:rsid w:val="00EF7944"/>
    <w:rsid w:val="00EF7AB9"/>
    <w:rsid w:val="00EF7D8B"/>
    <w:rsid w:val="00F002F3"/>
    <w:rsid w:val="00F0036B"/>
    <w:rsid w:val="00F01400"/>
    <w:rsid w:val="00F0140E"/>
    <w:rsid w:val="00F01817"/>
    <w:rsid w:val="00F020AD"/>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DD6"/>
    <w:rsid w:val="00F1186A"/>
    <w:rsid w:val="00F118E1"/>
    <w:rsid w:val="00F11F0C"/>
    <w:rsid w:val="00F11FA3"/>
    <w:rsid w:val="00F1229F"/>
    <w:rsid w:val="00F12300"/>
    <w:rsid w:val="00F124B6"/>
    <w:rsid w:val="00F12D79"/>
    <w:rsid w:val="00F12DB9"/>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5C80"/>
    <w:rsid w:val="00F161F8"/>
    <w:rsid w:val="00F162C0"/>
    <w:rsid w:val="00F164FB"/>
    <w:rsid w:val="00F1669E"/>
    <w:rsid w:val="00F1681C"/>
    <w:rsid w:val="00F16F02"/>
    <w:rsid w:val="00F16F16"/>
    <w:rsid w:val="00F17D88"/>
    <w:rsid w:val="00F20070"/>
    <w:rsid w:val="00F20A98"/>
    <w:rsid w:val="00F20AAB"/>
    <w:rsid w:val="00F21026"/>
    <w:rsid w:val="00F21499"/>
    <w:rsid w:val="00F21CF4"/>
    <w:rsid w:val="00F21F72"/>
    <w:rsid w:val="00F2209F"/>
    <w:rsid w:val="00F23871"/>
    <w:rsid w:val="00F239CC"/>
    <w:rsid w:val="00F23E4C"/>
    <w:rsid w:val="00F24149"/>
    <w:rsid w:val="00F24C14"/>
    <w:rsid w:val="00F24D25"/>
    <w:rsid w:val="00F24FC6"/>
    <w:rsid w:val="00F25014"/>
    <w:rsid w:val="00F256F0"/>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4BD"/>
    <w:rsid w:val="00F34677"/>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3D29"/>
    <w:rsid w:val="00F43E51"/>
    <w:rsid w:val="00F44012"/>
    <w:rsid w:val="00F447EC"/>
    <w:rsid w:val="00F44888"/>
    <w:rsid w:val="00F44D69"/>
    <w:rsid w:val="00F452AF"/>
    <w:rsid w:val="00F45312"/>
    <w:rsid w:val="00F45479"/>
    <w:rsid w:val="00F45547"/>
    <w:rsid w:val="00F45BB2"/>
    <w:rsid w:val="00F45E29"/>
    <w:rsid w:val="00F45FE9"/>
    <w:rsid w:val="00F46A0E"/>
    <w:rsid w:val="00F47051"/>
    <w:rsid w:val="00F47C45"/>
    <w:rsid w:val="00F5029F"/>
    <w:rsid w:val="00F502A0"/>
    <w:rsid w:val="00F504C6"/>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4AB9"/>
    <w:rsid w:val="00F5521F"/>
    <w:rsid w:val="00F55402"/>
    <w:rsid w:val="00F5562B"/>
    <w:rsid w:val="00F563A7"/>
    <w:rsid w:val="00F5746A"/>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B83"/>
    <w:rsid w:val="00F648CF"/>
    <w:rsid w:val="00F649B6"/>
    <w:rsid w:val="00F64A78"/>
    <w:rsid w:val="00F65AE6"/>
    <w:rsid w:val="00F65DEA"/>
    <w:rsid w:val="00F663DF"/>
    <w:rsid w:val="00F667EB"/>
    <w:rsid w:val="00F67AA0"/>
    <w:rsid w:val="00F702AD"/>
    <w:rsid w:val="00F7051A"/>
    <w:rsid w:val="00F709B8"/>
    <w:rsid w:val="00F70B2F"/>
    <w:rsid w:val="00F70E4C"/>
    <w:rsid w:val="00F7132D"/>
    <w:rsid w:val="00F71A92"/>
    <w:rsid w:val="00F7264F"/>
    <w:rsid w:val="00F72A6D"/>
    <w:rsid w:val="00F7314E"/>
    <w:rsid w:val="00F7390F"/>
    <w:rsid w:val="00F73AAE"/>
    <w:rsid w:val="00F74025"/>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43D2"/>
    <w:rsid w:val="00F95497"/>
    <w:rsid w:val="00F9577C"/>
    <w:rsid w:val="00F959E8"/>
    <w:rsid w:val="00F95E6A"/>
    <w:rsid w:val="00F961C9"/>
    <w:rsid w:val="00F96435"/>
    <w:rsid w:val="00F96582"/>
    <w:rsid w:val="00F968D9"/>
    <w:rsid w:val="00F96BB4"/>
    <w:rsid w:val="00F970FD"/>
    <w:rsid w:val="00F974B8"/>
    <w:rsid w:val="00F976FD"/>
    <w:rsid w:val="00F97952"/>
    <w:rsid w:val="00FA01E5"/>
    <w:rsid w:val="00FA01E8"/>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788"/>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C19"/>
    <w:rsid w:val="00FB1F93"/>
    <w:rsid w:val="00FB24F4"/>
    <w:rsid w:val="00FB26E7"/>
    <w:rsid w:val="00FB2EFC"/>
    <w:rsid w:val="00FB3B63"/>
    <w:rsid w:val="00FB3C9B"/>
    <w:rsid w:val="00FB3F5B"/>
    <w:rsid w:val="00FB4848"/>
    <w:rsid w:val="00FB48C7"/>
    <w:rsid w:val="00FB56B7"/>
    <w:rsid w:val="00FB5884"/>
    <w:rsid w:val="00FB6947"/>
    <w:rsid w:val="00FB73E5"/>
    <w:rsid w:val="00FB73ED"/>
    <w:rsid w:val="00FB7512"/>
    <w:rsid w:val="00FB78B0"/>
    <w:rsid w:val="00FB7DFB"/>
    <w:rsid w:val="00FC065E"/>
    <w:rsid w:val="00FC0AFD"/>
    <w:rsid w:val="00FC0CEB"/>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A95"/>
    <w:rsid w:val="00FC6D49"/>
    <w:rsid w:val="00FC6D5F"/>
    <w:rsid w:val="00FC6F12"/>
    <w:rsid w:val="00FC74CB"/>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F4E"/>
    <w:rsid w:val="00FE21A7"/>
    <w:rsid w:val="00FE2404"/>
    <w:rsid w:val="00FE257E"/>
    <w:rsid w:val="00FE286A"/>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707D"/>
    <w:rsid w:val="00FE753F"/>
    <w:rsid w:val="00FE793F"/>
    <w:rsid w:val="00FE7D0D"/>
    <w:rsid w:val="00FF0229"/>
    <w:rsid w:val="00FF0DB9"/>
    <w:rsid w:val="00FF104C"/>
    <w:rsid w:val="00FF10EC"/>
    <w:rsid w:val="00FF1AAC"/>
    <w:rsid w:val="00FF1B32"/>
    <w:rsid w:val="00FF1EE6"/>
    <w:rsid w:val="00FF2201"/>
    <w:rsid w:val="00FF2280"/>
    <w:rsid w:val="00FF25A1"/>
    <w:rsid w:val="00FF29D9"/>
    <w:rsid w:val="00FF2A79"/>
    <w:rsid w:val="00FF2AB0"/>
    <w:rsid w:val="00FF3F0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51BC752-B74B-476C-BB65-D6C578939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2</Pages>
  <Words>262</Words>
  <Characters>1500</Characters>
  <Application>Microsoft Office Word</Application>
  <DocSecurity>0</DocSecurity>
  <Lines>12</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415</cp:revision>
  <cp:lastPrinted>2022-09-22T07:16:00Z</cp:lastPrinted>
  <dcterms:created xsi:type="dcterms:W3CDTF">2024-08-01T06:46:00Z</dcterms:created>
  <dcterms:modified xsi:type="dcterms:W3CDTF">2025-08-15T02:08:00Z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